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E1EB" w14:textId="77777777" w:rsidR="006A4EB6" w:rsidRPr="00CF06BA" w:rsidRDefault="00CF3EE8">
      <w:pPr>
        <w:pBdr>
          <w:top w:val="nil"/>
          <w:left w:val="nil"/>
          <w:bottom w:val="nil"/>
          <w:right w:val="nil"/>
          <w:between w:val="nil"/>
        </w:pBdr>
        <w:spacing w:before="0" w:after="200" w:line="240" w:lineRule="auto"/>
        <w:rPr>
          <w:rFonts w:asciiTheme="minorHAnsi" w:hAnsiTheme="minorHAnsi"/>
        </w:rPr>
      </w:pPr>
      <w:r w:rsidRPr="00CF06BA">
        <w:rPr>
          <w:rStyle w:val="Enfasiintensa"/>
          <w:noProof/>
        </w:rPr>
        <w:drawing>
          <wp:inline distT="114300" distB="114300" distL="114300" distR="114300" wp14:anchorId="7D59DBAE" wp14:editId="7B4DA3D5">
            <wp:extent cx="5943600" cy="63500"/>
            <wp:effectExtent l="0" t="0" r="0" b="0"/>
            <wp:docPr id="1" name="image1.png" descr="linea orizzontale"/>
            <wp:cNvGraphicFramePr/>
            <a:graphic xmlns:a="http://schemas.openxmlformats.org/drawingml/2006/main">
              <a:graphicData uri="http://schemas.openxmlformats.org/drawingml/2006/picture">
                <pic:pic xmlns:pic="http://schemas.openxmlformats.org/drawingml/2006/picture">
                  <pic:nvPicPr>
                    <pic:cNvPr id="0" name="image1.png" descr="linea orizzontale"/>
                    <pic:cNvPicPr preferRelativeResize="0"/>
                  </pic:nvPicPr>
                  <pic:blipFill>
                    <a:blip r:embed="rId8"/>
                    <a:srcRect/>
                    <a:stretch>
                      <a:fillRect/>
                    </a:stretch>
                  </pic:blipFill>
                  <pic:spPr>
                    <a:xfrm>
                      <a:off x="0" y="0"/>
                      <a:ext cx="5943600" cy="63500"/>
                    </a:xfrm>
                    <a:prstGeom prst="rect">
                      <a:avLst/>
                    </a:prstGeom>
                    <a:ln/>
                  </pic:spPr>
                </pic:pic>
              </a:graphicData>
            </a:graphic>
          </wp:inline>
        </w:drawing>
      </w:r>
    </w:p>
    <w:p w14:paraId="7EB9CE0F" w14:textId="29E41250" w:rsidR="006A4EB6" w:rsidRPr="00CF06BA" w:rsidRDefault="00CF3EE8" w:rsidP="007C3D23">
      <w:pPr>
        <w:pStyle w:val="Titolo2"/>
        <w:pBdr>
          <w:top w:val="nil"/>
          <w:left w:val="nil"/>
          <w:bottom w:val="nil"/>
          <w:right w:val="nil"/>
          <w:between w:val="nil"/>
        </w:pBdr>
        <w:spacing w:before="0"/>
        <w:jc w:val="center"/>
        <w:rPr>
          <w:rFonts w:asciiTheme="minorHAnsi" w:hAnsiTheme="minorHAnsi"/>
          <w:color w:val="548AB7" w:themeColor="accent1" w:themeShade="BF"/>
        </w:rPr>
      </w:pPr>
      <w:bookmarkStart w:id="0" w:name="_gjdgxs" w:colFirst="0" w:colLast="0"/>
      <w:bookmarkEnd w:id="0"/>
      <w:r w:rsidRPr="00CF06BA">
        <w:rPr>
          <w:rFonts w:asciiTheme="minorHAnsi" w:hAnsiTheme="minorHAnsi"/>
          <w:color w:val="548AB7" w:themeColor="accent1" w:themeShade="BF"/>
        </w:rPr>
        <w:t>Zucchero Amaro</w:t>
      </w:r>
      <w:r w:rsidR="007C3D23" w:rsidRPr="00CF06BA">
        <w:rPr>
          <w:rFonts w:asciiTheme="minorHAnsi" w:hAnsiTheme="minorHAnsi"/>
          <w:color w:val="548AB7" w:themeColor="accent1" w:themeShade="BF"/>
        </w:rPr>
        <w:t xml:space="preserve"> Coop. Sociale</w:t>
      </w:r>
    </w:p>
    <w:p w14:paraId="0EB27F7F" w14:textId="3960C08E" w:rsidR="006A4EB6" w:rsidRPr="00CF06BA" w:rsidRDefault="007C3D23" w:rsidP="007C3D23">
      <w:pPr>
        <w:pBdr>
          <w:top w:val="nil"/>
          <w:left w:val="nil"/>
          <w:bottom w:val="nil"/>
          <w:right w:val="nil"/>
          <w:between w:val="nil"/>
        </w:pBdr>
        <w:spacing w:before="0" w:line="240" w:lineRule="auto"/>
        <w:jc w:val="center"/>
        <w:rPr>
          <w:rFonts w:asciiTheme="minorHAnsi" w:hAnsiTheme="minorHAnsi"/>
          <w:color w:val="666666"/>
          <w:sz w:val="20"/>
          <w:szCs w:val="20"/>
        </w:rPr>
      </w:pPr>
      <w:r w:rsidRPr="00CF06BA">
        <w:rPr>
          <w:rFonts w:asciiTheme="minorHAnsi" w:hAnsiTheme="minorHAnsi"/>
          <w:color w:val="666666"/>
          <w:sz w:val="20"/>
          <w:szCs w:val="20"/>
        </w:rPr>
        <w:t xml:space="preserve">Sede Legale: </w:t>
      </w:r>
      <w:r w:rsidR="00CF3EE8" w:rsidRPr="00CF06BA">
        <w:rPr>
          <w:rFonts w:asciiTheme="minorHAnsi" w:hAnsiTheme="minorHAnsi"/>
          <w:color w:val="666666"/>
          <w:sz w:val="20"/>
          <w:szCs w:val="20"/>
        </w:rPr>
        <w:t>Via Entella 205</w:t>
      </w:r>
      <w:r w:rsidRPr="00CF06BA">
        <w:rPr>
          <w:rFonts w:asciiTheme="minorHAnsi" w:hAnsiTheme="minorHAnsi"/>
          <w:color w:val="666666"/>
          <w:sz w:val="20"/>
          <w:szCs w:val="20"/>
        </w:rPr>
        <w:t xml:space="preserve"> - </w:t>
      </w:r>
      <w:r w:rsidR="00CF3EE8" w:rsidRPr="00CF06BA">
        <w:rPr>
          <w:rFonts w:asciiTheme="minorHAnsi" w:hAnsiTheme="minorHAnsi"/>
          <w:color w:val="666666"/>
          <w:sz w:val="20"/>
          <w:szCs w:val="20"/>
        </w:rPr>
        <w:t>Chiavari (G</w:t>
      </w:r>
      <w:r w:rsidRPr="00CF06BA">
        <w:rPr>
          <w:rFonts w:asciiTheme="minorHAnsi" w:hAnsiTheme="minorHAnsi"/>
          <w:color w:val="666666"/>
          <w:sz w:val="20"/>
          <w:szCs w:val="20"/>
        </w:rPr>
        <w:t>E</w:t>
      </w:r>
      <w:r w:rsidR="00CF3EE8" w:rsidRPr="00CF06BA">
        <w:rPr>
          <w:rFonts w:asciiTheme="minorHAnsi" w:hAnsiTheme="minorHAnsi"/>
          <w:color w:val="666666"/>
          <w:sz w:val="20"/>
          <w:szCs w:val="20"/>
        </w:rPr>
        <w:t>)</w:t>
      </w:r>
    </w:p>
    <w:p w14:paraId="70D1D23F" w14:textId="096D8B96" w:rsidR="006A4EB6" w:rsidRPr="00CF06BA" w:rsidRDefault="007C3D23" w:rsidP="007C3D23">
      <w:pPr>
        <w:pBdr>
          <w:top w:val="nil"/>
          <w:left w:val="nil"/>
          <w:bottom w:val="nil"/>
          <w:right w:val="nil"/>
          <w:between w:val="nil"/>
        </w:pBdr>
        <w:spacing w:before="0" w:line="240" w:lineRule="auto"/>
        <w:jc w:val="center"/>
        <w:rPr>
          <w:rFonts w:asciiTheme="minorHAnsi" w:hAnsiTheme="minorHAnsi"/>
          <w:color w:val="666666"/>
          <w:sz w:val="20"/>
          <w:szCs w:val="20"/>
        </w:rPr>
      </w:pPr>
      <w:proofErr w:type="spellStart"/>
      <w:r w:rsidRPr="00CF06BA">
        <w:rPr>
          <w:rFonts w:asciiTheme="minorHAnsi" w:hAnsiTheme="minorHAnsi"/>
          <w:color w:val="666666"/>
          <w:sz w:val="20"/>
          <w:szCs w:val="20"/>
        </w:rPr>
        <w:t>P.Iva</w:t>
      </w:r>
      <w:proofErr w:type="spellEnd"/>
      <w:r w:rsidRPr="00CF06BA">
        <w:rPr>
          <w:rFonts w:asciiTheme="minorHAnsi" w:hAnsiTheme="minorHAnsi"/>
          <w:color w:val="666666"/>
          <w:sz w:val="20"/>
          <w:szCs w:val="20"/>
        </w:rPr>
        <w:t xml:space="preserve"> n° 01159400991</w:t>
      </w:r>
    </w:p>
    <w:p w14:paraId="4A90A82C" w14:textId="200216BB" w:rsidR="007C3D23" w:rsidRPr="00CF06BA" w:rsidRDefault="007C3D23" w:rsidP="007C3D23">
      <w:pPr>
        <w:pBdr>
          <w:top w:val="nil"/>
          <w:left w:val="nil"/>
          <w:bottom w:val="nil"/>
          <w:right w:val="nil"/>
          <w:between w:val="nil"/>
        </w:pBdr>
        <w:spacing w:before="0" w:line="240" w:lineRule="auto"/>
        <w:jc w:val="center"/>
        <w:rPr>
          <w:rFonts w:asciiTheme="minorHAnsi" w:hAnsiTheme="minorHAnsi"/>
          <w:color w:val="666666"/>
          <w:sz w:val="20"/>
          <w:szCs w:val="20"/>
        </w:rPr>
      </w:pPr>
      <w:r w:rsidRPr="00CF06BA">
        <w:rPr>
          <w:rFonts w:asciiTheme="minorHAnsi" w:hAnsiTheme="minorHAnsi"/>
          <w:color w:val="666666"/>
          <w:sz w:val="20"/>
          <w:szCs w:val="20"/>
        </w:rPr>
        <w:t>Iscritt</w:t>
      </w:r>
      <w:r w:rsidR="008C7364" w:rsidRPr="00CF06BA">
        <w:rPr>
          <w:rFonts w:asciiTheme="minorHAnsi" w:hAnsiTheme="minorHAnsi"/>
          <w:color w:val="666666"/>
          <w:sz w:val="20"/>
          <w:szCs w:val="20"/>
        </w:rPr>
        <w:t>a</w:t>
      </w:r>
      <w:r w:rsidRPr="00CF06BA">
        <w:rPr>
          <w:rFonts w:asciiTheme="minorHAnsi" w:hAnsiTheme="minorHAnsi"/>
          <w:color w:val="666666"/>
          <w:sz w:val="20"/>
          <w:szCs w:val="20"/>
        </w:rPr>
        <w:t xml:space="preserve"> </w:t>
      </w:r>
      <w:r w:rsidR="008C7364" w:rsidRPr="00CF06BA">
        <w:rPr>
          <w:rFonts w:asciiTheme="minorHAnsi" w:hAnsiTheme="minorHAnsi"/>
          <w:color w:val="666666"/>
          <w:sz w:val="20"/>
          <w:szCs w:val="20"/>
        </w:rPr>
        <w:t xml:space="preserve">dal 18/01/2001 </w:t>
      </w:r>
      <w:r w:rsidRPr="00CF06BA">
        <w:rPr>
          <w:rFonts w:asciiTheme="minorHAnsi" w:hAnsiTheme="minorHAnsi"/>
          <w:color w:val="666666"/>
          <w:sz w:val="20"/>
          <w:szCs w:val="20"/>
        </w:rPr>
        <w:t>al n° 390342 della CCIAA</w:t>
      </w:r>
      <w:r w:rsidR="008C7364" w:rsidRPr="00CF06BA">
        <w:rPr>
          <w:rFonts w:asciiTheme="minorHAnsi" w:hAnsiTheme="minorHAnsi"/>
          <w:color w:val="666666"/>
          <w:sz w:val="20"/>
          <w:szCs w:val="20"/>
        </w:rPr>
        <w:t xml:space="preserve"> Riviere di Liguria</w:t>
      </w:r>
    </w:p>
    <w:p w14:paraId="4812CA79" w14:textId="66944AEE" w:rsidR="007C3D23" w:rsidRPr="00CF06BA" w:rsidRDefault="007C3D23" w:rsidP="007C3D23">
      <w:pPr>
        <w:pBdr>
          <w:top w:val="nil"/>
          <w:left w:val="nil"/>
          <w:bottom w:val="nil"/>
          <w:right w:val="nil"/>
          <w:between w:val="nil"/>
        </w:pBdr>
        <w:spacing w:before="0" w:line="240" w:lineRule="auto"/>
        <w:jc w:val="center"/>
        <w:rPr>
          <w:rFonts w:asciiTheme="minorHAnsi" w:hAnsiTheme="minorHAnsi"/>
          <w:color w:val="666666"/>
          <w:sz w:val="20"/>
          <w:szCs w:val="20"/>
        </w:rPr>
      </w:pPr>
      <w:r w:rsidRPr="00CF06BA">
        <w:rPr>
          <w:rFonts w:asciiTheme="minorHAnsi" w:hAnsiTheme="minorHAnsi"/>
          <w:color w:val="666666"/>
          <w:sz w:val="20"/>
          <w:szCs w:val="20"/>
        </w:rPr>
        <w:t>Iscritt</w:t>
      </w:r>
      <w:r w:rsidR="008C7364" w:rsidRPr="00CF06BA">
        <w:rPr>
          <w:rFonts w:asciiTheme="minorHAnsi" w:hAnsiTheme="minorHAnsi"/>
          <w:color w:val="666666"/>
          <w:sz w:val="20"/>
          <w:szCs w:val="20"/>
        </w:rPr>
        <w:t>a</w:t>
      </w:r>
      <w:r w:rsidRPr="00CF06BA">
        <w:rPr>
          <w:rFonts w:asciiTheme="minorHAnsi" w:hAnsiTheme="minorHAnsi"/>
          <w:color w:val="666666"/>
          <w:sz w:val="20"/>
          <w:szCs w:val="20"/>
        </w:rPr>
        <w:t xml:space="preserve"> n° 376 Sezione A dell’Albo Coop. Sociali Regione Liguria – Decreto n° 1136 del 11/05/2007</w:t>
      </w:r>
    </w:p>
    <w:p w14:paraId="672AEB57" w14:textId="0CC94A0F" w:rsidR="007C3D23" w:rsidRPr="00CF06BA" w:rsidRDefault="00F32AC8" w:rsidP="007C3D23">
      <w:pPr>
        <w:pBdr>
          <w:top w:val="nil"/>
          <w:left w:val="nil"/>
          <w:bottom w:val="nil"/>
          <w:right w:val="nil"/>
          <w:between w:val="nil"/>
        </w:pBdr>
        <w:spacing w:before="0" w:line="240" w:lineRule="auto"/>
        <w:jc w:val="center"/>
        <w:rPr>
          <w:rFonts w:asciiTheme="minorHAnsi" w:hAnsiTheme="minorHAnsi"/>
          <w:color w:val="666666"/>
          <w:sz w:val="20"/>
          <w:szCs w:val="20"/>
          <w:lang w:val="en-GB"/>
        </w:rPr>
      </w:pPr>
      <w:hyperlink r:id="rId9" w:history="1">
        <w:r w:rsidR="007C3D23" w:rsidRPr="00CF06BA">
          <w:rPr>
            <w:rStyle w:val="Collegamentoipertestuale"/>
            <w:rFonts w:asciiTheme="minorHAnsi" w:hAnsiTheme="minorHAnsi"/>
            <w:sz w:val="20"/>
            <w:szCs w:val="20"/>
            <w:lang w:val="en-GB"/>
          </w:rPr>
          <w:t>www.zuccheroamaro.it</w:t>
        </w:r>
      </w:hyperlink>
      <w:r w:rsidR="007C3D23" w:rsidRPr="00CF06BA">
        <w:rPr>
          <w:rFonts w:asciiTheme="minorHAnsi" w:hAnsiTheme="minorHAnsi"/>
          <w:color w:val="666666"/>
          <w:sz w:val="20"/>
          <w:szCs w:val="20"/>
          <w:lang w:val="en-GB"/>
        </w:rPr>
        <w:t xml:space="preserve"> - Mail </w:t>
      </w:r>
      <w:hyperlink r:id="rId10" w:history="1">
        <w:r w:rsidR="007C3D23" w:rsidRPr="00CF06BA">
          <w:rPr>
            <w:rStyle w:val="Collegamentoipertestuale"/>
            <w:rFonts w:asciiTheme="minorHAnsi" w:hAnsiTheme="minorHAnsi"/>
            <w:sz w:val="20"/>
            <w:szCs w:val="20"/>
            <w:lang w:val="en-GB"/>
          </w:rPr>
          <w:t>info@zuccheroamaro.it</w:t>
        </w:r>
      </w:hyperlink>
      <w:r w:rsidR="007C3D23" w:rsidRPr="00CF06BA">
        <w:rPr>
          <w:rFonts w:asciiTheme="minorHAnsi" w:hAnsiTheme="minorHAnsi"/>
          <w:color w:val="666666"/>
          <w:sz w:val="20"/>
          <w:szCs w:val="20"/>
          <w:lang w:val="en-GB"/>
        </w:rPr>
        <w:t xml:space="preserve"> - Tel./</w:t>
      </w:r>
      <w:proofErr w:type="spellStart"/>
      <w:r w:rsidR="007C3D23" w:rsidRPr="00CF06BA">
        <w:rPr>
          <w:rFonts w:asciiTheme="minorHAnsi" w:hAnsiTheme="minorHAnsi"/>
          <w:color w:val="666666"/>
          <w:sz w:val="20"/>
          <w:szCs w:val="20"/>
          <w:lang w:val="en-GB"/>
        </w:rPr>
        <w:t>Whatsapp</w:t>
      </w:r>
      <w:proofErr w:type="spellEnd"/>
      <w:r w:rsidR="007C3D23" w:rsidRPr="00CF06BA">
        <w:rPr>
          <w:rFonts w:asciiTheme="minorHAnsi" w:hAnsiTheme="minorHAnsi"/>
          <w:color w:val="666666"/>
          <w:sz w:val="20"/>
          <w:szCs w:val="20"/>
          <w:lang w:val="en-GB"/>
        </w:rPr>
        <w:t xml:space="preserve"> 01853222909</w:t>
      </w:r>
    </w:p>
    <w:p w14:paraId="47329BA8" w14:textId="77777777" w:rsidR="00437682" w:rsidRPr="00CF06BA" w:rsidRDefault="00437682">
      <w:pPr>
        <w:pStyle w:val="Titolo"/>
        <w:pBdr>
          <w:top w:val="nil"/>
          <w:left w:val="nil"/>
          <w:bottom w:val="nil"/>
          <w:right w:val="nil"/>
          <w:between w:val="nil"/>
        </w:pBdr>
        <w:jc w:val="center"/>
        <w:rPr>
          <w:rFonts w:asciiTheme="minorHAnsi" w:hAnsiTheme="minorHAnsi"/>
          <w:lang w:val="en-US"/>
        </w:rPr>
      </w:pPr>
      <w:bookmarkStart w:id="1" w:name="_30j0zll" w:colFirst="0" w:colLast="0"/>
      <w:bookmarkEnd w:id="1"/>
    </w:p>
    <w:p w14:paraId="038ECEE3" w14:textId="77777777" w:rsidR="00437682" w:rsidRPr="00CF06BA" w:rsidRDefault="00437682">
      <w:pPr>
        <w:pStyle w:val="Titolo"/>
        <w:pBdr>
          <w:top w:val="nil"/>
          <w:left w:val="nil"/>
          <w:bottom w:val="nil"/>
          <w:right w:val="nil"/>
          <w:between w:val="nil"/>
        </w:pBdr>
        <w:jc w:val="center"/>
        <w:rPr>
          <w:rFonts w:asciiTheme="minorHAnsi" w:hAnsiTheme="minorHAnsi"/>
          <w:lang w:val="en-US"/>
        </w:rPr>
      </w:pPr>
    </w:p>
    <w:p w14:paraId="572155DB" w14:textId="77777777" w:rsidR="00437682" w:rsidRPr="00CF06BA" w:rsidRDefault="00437682">
      <w:pPr>
        <w:pStyle w:val="Titolo"/>
        <w:pBdr>
          <w:top w:val="nil"/>
          <w:left w:val="nil"/>
          <w:bottom w:val="nil"/>
          <w:right w:val="nil"/>
          <w:between w:val="nil"/>
        </w:pBdr>
        <w:jc w:val="center"/>
        <w:rPr>
          <w:rFonts w:asciiTheme="minorHAnsi" w:hAnsiTheme="minorHAnsi"/>
          <w:lang w:val="en-US"/>
        </w:rPr>
      </w:pPr>
    </w:p>
    <w:p w14:paraId="363AC61A" w14:textId="77777777" w:rsidR="00437682" w:rsidRPr="00CF06BA" w:rsidRDefault="00437682">
      <w:pPr>
        <w:pStyle w:val="Titolo"/>
        <w:pBdr>
          <w:top w:val="nil"/>
          <w:left w:val="nil"/>
          <w:bottom w:val="nil"/>
          <w:right w:val="nil"/>
          <w:between w:val="nil"/>
        </w:pBdr>
        <w:jc w:val="center"/>
        <w:rPr>
          <w:rFonts w:asciiTheme="minorHAnsi" w:hAnsiTheme="minorHAnsi"/>
          <w:lang w:val="en-US"/>
        </w:rPr>
      </w:pPr>
    </w:p>
    <w:p w14:paraId="3C7BB40C" w14:textId="2D3FEA5D" w:rsidR="006A4EB6" w:rsidRPr="00CF06BA" w:rsidRDefault="00CF3EE8">
      <w:pPr>
        <w:pStyle w:val="Titolo"/>
        <w:pBdr>
          <w:top w:val="nil"/>
          <w:left w:val="nil"/>
          <w:bottom w:val="nil"/>
          <w:right w:val="nil"/>
          <w:between w:val="nil"/>
        </w:pBdr>
        <w:jc w:val="center"/>
        <w:rPr>
          <w:rFonts w:asciiTheme="minorHAnsi" w:hAnsiTheme="minorHAnsi"/>
          <w:b/>
          <w:color w:val="548AB7" w:themeColor="accent1" w:themeShade="BF"/>
        </w:rPr>
      </w:pPr>
      <w:r w:rsidRPr="00CF06BA">
        <w:rPr>
          <w:rFonts w:asciiTheme="minorHAnsi" w:hAnsiTheme="minorHAnsi"/>
          <w:color w:val="548AB7" w:themeColor="accent1" w:themeShade="BF"/>
        </w:rPr>
        <w:t xml:space="preserve">Bilancio </w:t>
      </w:r>
      <w:r w:rsidR="007C3D23" w:rsidRPr="00CF06BA">
        <w:rPr>
          <w:rFonts w:asciiTheme="minorHAnsi" w:hAnsiTheme="minorHAnsi"/>
          <w:color w:val="548AB7" w:themeColor="accent1" w:themeShade="BF"/>
        </w:rPr>
        <w:t>S</w:t>
      </w:r>
      <w:r w:rsidRPr="00CF06BA">
        <w:rPr>
          <w:rFonts w:asciiTheme="minorHAnsi" w:hAnsiTheme="minorHAnsi"/>
          <w:color w:val="548AB7" w:themeColor="accent1" w:themeShade="BF"/>
        </w:rPr>
        <w:t>ociale 20</w:t>
      </w:r>
      <w:r w:rsidR="001354C8" w:rsidRPr="00CF06BA">
        <w:rPr>
          <w:rFonts w:asciiTheme="minorHAnsi" w:hAnsiTheme="minorHAnsi"/>
          <w:color w:val="548AB7" w:themeColor="accent1" w:themeShade="BF"/>
        </w:rPr>
        <w:t>2</w:t>
      </w:r>
      <w:r w:rsidR="00AE13A2" w:rsidRPr="00CF06BA">
        <w:rPr>
          <w:rFonts w:asciiTheme="minorHAnsi" w:hAnsiTheme="minorHAnsi"/>
          <w:color w:val="548AB7" w:themeColor="accent1" w:themeShade="BF"/>
        </w:rPr>
        <w:t>1</w:t>
      </w:r>
    </w:p>
    <w:p w14:paraId="7AF45DDB" w14:textId="77777777" w:rsidR="00437682" w:rsidRPr="00CF06BA" w:rsidRDefault="00437682">
      <w:pPr>
        <w:pBdr>
          <w:top w:val="nil"/>
          <w:left w:val="nil"/>
          <w:bottom w:val="nil"/>
          <w:right w:val="nil"/>
          <w:between w:val="nil"/>
        </w:pBdr>
        <w:spacing w:after="400"/>
        <w:rPr>
          <w:rFonts w:asciiTheme="minorHAnsi" w:hAnsiTheme="minorHAnsi"/>
        </w:rPr>
      </w:pPr>
    </w:p>
    <w:p w14:paraId="1DE21696" w14:textId="14B515DF" w:rsidR="00437682" w:rsidRPr="00CF06BA" w:rsidRDefault="00B302E1">
      <w:pPr>
        <w:pBdr>
          <w:top w:val="nil"/>
          <w:left w:val="nil"/>
          <w:bottom w:val="nil"/>
          <w:right w:val="nil"/>
          <w:between w:val="nil"/>
        </w:pBdr>
        <w:spacing w:after="400"/>
        <w:rPr>
          <w:rFonts w:asciiTheme="minorHAnsi" w:hAnsiTheme="minorHAnsi"/>
        </w:rPr>
      </w:pPr>
      <w:r w:rsidRPr="00CF06BA">
        <w:rPr>
          <w:rFonts w:asciiTheme="minorHAnsi" w:hAnsiTheme="minorHAnsi"/>
          <w:noProof/>
        </w:rPr>
        <w:drawing>
          <wp:inline distT="0" distB="0" distL="0" distR="0" wp14:anchorId="0214C496" wp14:editId="12DF2333">
            <wp:extent cx="6016625" cy="2647950"/>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6625" cy="2647950"/>
                    </a:xfrm>
                    <a:prstGeom prst="rect">
                      <a:avLst/>
                    </a:prstGeom>
                  </pic:spPr>
                </pic:pic>
              </a:graphicData>
            </a:graphic>
          </wp:inline>
        </w:drawing>
      </w:r>
    </w:p>
    <w:p w14:paraId="5FB6D7C7" w14:textId="77777777" w:rsidR="00437682" w:rsidRPr="00CF06BA" w:rsidRDefault="00437682">
      <w:pPr>
        <w:pBdr>
          <w:top w:val="nil"/>
          <w:left w:val="nil"/>
          <w:bottom w:val="nil"/>
          <w:right w:val="nil"/>
          <w:between w:val="nil"/>
        </w:pBdr>
        <w:spacing w:after="400"/>
        <w:rPr>
          <w:rFonts w:asciiTheme="minorHAnsi" w:hAnsiTheme="minorHAnsi"/>
        </w:rPr>
      </w:pPr>
    </w:p>
    <w:p w14:paraId="70B6FF42" w14:textId="0480C3C4" w:rsidR="006A4EB6" w:rsidRPr="00CF06BA" w:rsidRDefault="00CF3EE8" w:rsidP="00437682">
      <w:pPr>
        <w:pBdr>
          <w:top w:val="nil"/>
          <w:left w:val="nil"/>
          <w:bottom w:val="nil"/>
          <w:right w:val="nil"/>
          <w:between w:val="nil"/>
        </w:pBdr>
        <w:spacing w:after="400"/>
        <w:jc w:val="center"/>
        <w:rPr>
          <w:rFonts w:asciiTheme="minorHAnsi" w:hAnsiTheme="minorHAnsi"/>
          <w:b/>
          <w:bCs/>
          <w:color w:val="548AB7" w:themeColor="accent1" w:themeShade="BF"/>
          <w:sz w:val="36"/>
          <w:szCs w:val="36"/>
        </w:rPr>
      </w:pPr>
      <w:r w:rsidRPr="00CF06BA">
        <w:rPr>
          <w:rFonts w:asciiTheme="minorHAnsi" w:hAnsiTheme="minorHAnsi"/>
          <w:b/>
          <w:bCs/>
          <w:color w:val="548AB7" w:themeColor="accent1" w:themeShade="BF"/>
          <w:sz w:val="36"/>
          <w:szCs w:val="36"/>
        </w:rPr>
        <w:t>Indice</w:t>
      </w:r>
    </w:p>
    <w:sdt>
      <w:sdtPr>
        <w:rPr>
          <w:rFonts w:asciiTheme="minorHAnsi" w:hAnsiTheme="minorHAnsi"/>
        </w:rPr>
        <w:id w:val="1152488563"/>
        <w:docPartObj>
          <w:docPartGallery w:val="Table of Contents"/>
          <w:docPartUnique/>
        </w:docPartObj>
      </w:sdtPr>
      <w:sdtEndPr/>
      <w:sdtContent>
        <w:p w14:paraId="6434D699" w14:textId="6234D3D1" w:rsidR="00074F83" w:rsidRPr="00CF06BA" w:rsidRDefault="00CF3EE8" w:rsidP="00074F83">
          <w:pPr>
            <w:tabs>
              <w:tab w:val="right" w:pos="9360"/>
            </w:tabs>
            <w:spacing w:before="80" w:line="240" w:lineRule="auto"/>
            <w:rPr>
              <w:rFonts w:asciiTheme="minorHAnsi" w:hAnsiTheme="minorHAnsi"/>
              <w:color w:val="548AB7" w:themeColor="accent1" w:themeShade="BF"/>
            </w:rPr>
          </w:pPr>
          <w:r w:rsidRPr="00CF06BA">
            <w:rPr>
              <w:rFonts w:asciiTheme="minorHAnsi" w:hAnsiTheme="minorHAnsi"/>
            </w:rPr>
            <w:fldChar w:fldCharType="begin"/>
          </w:r>
          <w:r w:rsidRPr="00CF06BA">
            <w:rPr>
              <w:rFonts w:asciiTheme="minorHAnsi" w:hAnsiTheme="minorHAnsi"/>
            </w:rPr>
            <w:instrText xml:space="preserve"> TOC \h \u \z </w:instrText>
          </w:r>
          <w:r w:rsidRPr="00CF06BA">
            <w:rPr>
              <w:rFonts w:asciiTheme="minorHAnsi" w:hAnsiTheme="minorHAnsi"/>
            </w:rPr>
            <w:fldChar w:fldCharType="separate"/>
          </w:r>
          <w:r w:rsidR="00074F83" w:rsidRPr="00CF06BA">
            <w:rPr>
              <w:rFonts w:asciiTheme="minorHAnsi" w:hAnsiTheme="minorHAnsi"/>
              <w:b/>
              <w:bCs/>
              <w:color w:val="548AB7" w:themeColor="accent1" w:themeShade="BF"/>
            </w:rPr>
            <w:t>Metodologia adottata per la redazione del bilancio sociale</w:t>
          </w:r>
          <w:r w:rsidRPr="00CF06BA">
            <w:rPr>
              <w:rFonts w:asciiTheme="minorHAnsi" w:hAnsiTheme="minorHAnsi"/>
              <w:color w:val="548AB7" w:themeColor="accent1" w:themeShade="BF"/>
            </w:rPr>
            <w:tab/>
          </w:r>
          <w:r w:rsidR="00126630" w:rsidRPr="00CF06BA">
            <w:rPr>
              <w:rFonts w:asciiTheme="minorHAnsi" w:hAnsiTheme="minorHAnsi"/>
              <w:color w:val="548AB7" w:themeColor="accent1" w:themeShade="BF"/>
            </w:rPr>
            <w:t xml:space="preserve"> </w:t>
          </w:r>
          <w:r w:rsidR="00126630" w:rsidRPr="00CF06BA">
            <w:rPr>
              <w:rFonts w:asciiTheme="minorHAnsi" w:hAnsiTheme="minorHAnsi"/>
              <w:b/>
              <w:bCs/>
              <w:color w:val="548AB7" w:themeColor="accent1" w:themeShade="BF"/>
            </w:rPr>
            <w:t>3</w:t>
          </w:r>
        </w:p>
        <w:p w14:paraId="743B88FD" w14:textId="69346068" w:rsidR="006A4EB6" w:rsidRPr="00CF06BA" w:rsidRDefault="00074F83" w:rsidP="00074F83">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 xml:space="preserve">Cambiamenti significativi di perimetro o metodi di misurazione rispetto al precedente periodo di rendicontazione          </w:t>
          </w:r>
          <w:r w:rsidR="00FF5FF8" w:rsidRPr="00CF06BA">
            <w:rPr>
              <w:rFonts w:asciiTheme="minorHAnsi" w:hAnsiTheme="minorHAnsi"/>
              <w:color w:val="000000" w:themeColor="text1"/>
            </w:rPr>
            <w:t xml:space="preserve"> </w:t>
          </w:r>
          <w:r w:rsidRPr="00CF06BA">
            <w:rPr>
              <w:rFonts w:asciiTheme="minorHAnsi" w:hAnsiTheme="minorHAnsi"/>
              <w:color w:val="000000" w:themeColor="text1"/>
            </w:rPr>
            <w:t xml:space="preserve"> </w:t>
          </w:r>
          <w:r w:rsidR="00FF5FF8" w:rsidRPr="00CF06BA">
            <w:rPr>
              <w:rFonts w:asciiTheme="minorHAnsi" w:hAnsiTheme="minorHAnsi"/>
              <w:color w:val="000000" w:themeColor="text1"/>
            </w:rPr>
            <w:t xml:space="preserve">                                                                             </w:t>
          </w:r>
          <w:r w:rsidRPr="00CF06BA">
            <w:rPr>
              <w:rFonts w:asciiTheme="minorHAnsi" w:hAnsiTheme="minorHAnsi"/>
              <w:color w:val="000000" w:themeColor="text1"/>
            </w:rPr>
            <w:t xml:space="preserve">               </w:t>
          </w:r>
          <w:r w:rsidR="00CF06BA">
            <w:rPr>
              <w:rFonts w:asciiTheme="minorHAnsi" w:hAnsiTheme="minorHAnsi"/>
              <w:color w:val="000000" w:themeColor="text1"/>
            </w:rPr>
            <w:tab/>
          </w:r>
          <w:r w:rsidR="00126630" w:rsidRPr="00CF06BA">
            <w:rPr>
              <w:rFonts w:asciiTheme="minorHAnsi" w:hAnsiTheme="minorHAnsi"/>
              <w:color w:val="000000" w:themeColor="text1"/>
            </w:rPr>
            <w:t>3</w:t>
          </w:r>
        </w:p>
        <w:p w14:paraId="662ED153" w14:textId="1963625B" w:rsidR="00074F83" w:rsidRPr="00CF06BA" w:rsidRDefault="00074F83" w:rsidP="00A775A8">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 xml:space="preserve">Altre informazioni utili a comprendere il processo e la metodologia di rendicontazione          </w:t>
          </w:r>
          <w:r w:rsidR="00CF06BA">
            <w:rPr>
              <w:rFonts w:asciiTheme="minorHAnsi" w:hAnsiTheme="minorHAnsi"/>
              <w:color w:val="000000" w:themeColor="text1"/>
            </w:rPr>
            <w:tab/>
          </w:r>
          <w:r w:rsidR="00126630" w:rsidRPr="00CF06BA">
            <w:rPr>
              <w:rFonts w:asciiTheme="minorHAnsi" w:hAnsiTheme="minorHAnsi"/>
              <w:color w:val="000000" w:themeColor="text1"/>
            </w:rPr>
            <w:t>3</w:t>
          </w:r>
        </w:p>
        <w:p w14:paraId="2ACD7EFE" w14:textId="77777777" w:rsidR="00AA2494" w:rsidRPr="00CF06BA" w:rsidRDefault="00AA2494" w:rsidP="00A775A8">
          <w:pPr>
            <w:tabs>
              <w:tab w:val="right" w:pos="9360"/>
            </w:tabs>
            <w:spacing w:before="60" w:line="240" w:lineRule="auto"/>
            <w:ind w:left="360"/>
            <w:rPr>
              <w:rFonts w:asciiTheme="minorHAnsi" w:hAnsiTheme="minorHAnsi"/>
              <w:color w:val="000000" w:themeColor="text1"/>
            </w:rPr>
          </w:pPr>
        </w:p>
        <w:p w14:paraId="22A5B27A" w14:textId="0CFDCA85" w:rsidR="00A775A8" w:rsidRPr="00CF06BA" w:rsidRDefault="00AE11C1" w:rsidP="00A775A8">
          <w:pPr>
            <w:tabs>
              <w:tab w:val="right" w:pos="9360"/>
            </w:tabs>
            <w:spacing w:before="60" w:line="240" w:lineRule="auto"/>
            <w:rPr>
              <w:rFonts w:asciiTheme="minorHAnsi" w:hAnsiTheme="minorHAnsi"/>
              <w:b/>
              <w:bCs/>
              <w:color w:val="548AB7" w:themeColor="accent1" w:themeShade="BF"/>
            </w:rPr>
          </w:pPr>
          <w:r w:rsidRPr="00CF06BA">
            <w:rPr>
              <w:rFonts w:asciiTheme="minorHAnsi" w:hAnsiTheme="minorHAnsi"/>
              <w:b/>
              <w:bCs/>
              <w:color w:val="548AB7" w:themeColor="accent1" w:themeShade="BF"/>
            </w:rPr>
            <w:t>Presentazione e Identità aziendale</w:t>
          </w:r>
          <w:r w:rsidR="00126630" w:rsidRPr="00CF06BA">
            <w:rPr>
              <w:rFonts w:asciiTheme="minorHAnsi" w:hAnsiTheme="minorHAnsi"/>
              <w:b/>
              <w:bCs/>
              <w:color w:val="548AB7" w:themeColor="accent1" w:themeShade="BF"/>
            </w:rPr>
            <w:tab/>
            <w:t>4</w:t>
          </w:r>
        </w:p>
        <w:p w14:paraId="620EBAB5" w14:textId="669C15D0" w:rsidR="00A775A8" w:rsidRPr="00CF06BA" w:rsidRDefault="00CF3EE8"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Identità dell’organizzazione</w:t>
          </w:r>
          <w:r w:rsidR="00126630" w:rsidRPr="00CF06BA">
            <w:rPr>
              <w:rFonts w:asciiTheme="minorHAnsi" w:hAnsiTheme="minorHAnsi"/>
              <w:color w:val="000000" w:themeColor="text1"/>
            </w:rPr>
            <w:tab/>
            <w:t>4</w:t>
          </w:r>
        </w:p>
        <w:p w14:paraId="023329CD" w14:textId="735789A4" w:rsidR="00A775A8" w:rsidRPr="00CF06BA" w:rsidRDefault="00A775A8"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Valori e finalità perseguite (missione dell'ente)</w:t>
          </w:r>
          <w:r w:rsidR="00126630" w:rsidRPr="00CF06BA">
            <w:rPr>
              <w:rFonts w:asciiTheme="minorHAnsi" w:hAnsiTheme="minorHAnsi"/>
              <w:color w:val="000000" w:themeColor="text1"/>
            </w:rPr>
            <w:tab/>
            <w:t>4</w:t>
          </w:r>
        </w:p>
        <w:p w14:paraId="53810828" w14:textId="73098063" w:rsidR="00A775A8" w:rsidRPr="00CF06BA" w:rsidRDefault="00AE11C1"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A</w:t>
          </w:r>
          <w:r w:rsidR="00A775A8" w:rsidRPr="00CF06BA">
            <w:rPr>
              <w:rFonts w:asciiTheme="minorHAnsi" w:hAnsiTheme="minorHAnsi"/>
              <w:color w:val="000000" w:themeColor="text1"/>
            </w:rPr>
            <w:t>ttività statutarie individuate e realmente svolte</w:t>
          </w:r>
          <w:r w:rsidR="00126630" w:rsidRPr="00CF06BA">
            <w:rPr>
              <w:rFonts w:asciiTheme="minorHAnsi" w:hAnsiTheme="minorHAnsi"/>
              <w:color w:val="000000" w:themeColor="text1"/>
            </w:rPr>
            <w:tab/>
            <w:t>6</w:t>
          </w:r>
        </w:p>
        <w:p w14:paraId="4B19F206" w14:textId="6796E178" w:rsidR="00A775A8" w:rsidRPr="00CF06BA" w:rsidRDefault="00AE11C1"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A</w:t>
          </w:r>
          <w:r w:rsidR="00A775A8" w:rsidRPr="00CF06BA">
            <w:rPr>
              <w:rFonts w:asciiTheme="minorHAnsi" w:hAnsiTheme="minorHAnsi"/>
              <w:color w:val="000000" w:themeColor="text1"/>
            </w:rPr>
            <w:t>ltre attività svolte in maniera secondaria/strumentale</w:t>
          </w:r>
          <w:r w:rsidR="00126630" w:rsidRPr="00CF06BA">
            <w:rPr>
              <w:rFonts w:asciiTheme="minorHAnsi" w:hAnsiTheme="minorHAnsi"/>
              <w:color w:val="000000" w:themeColor="text1"/>
            </w:rPr>
            <w:tab/>
            <w:t>7</w:t>
          </w:r>
        </w:p>
        <w:p w14:paraId="775D1E05" w14:textId="77777777" w:rsidR="00CC4EE2" w:rsidRPr="00CF06BA" w:rsidRDefault="00AE11C1"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C</w:t>
          </w:r>
          <w:r w:rsidR="00A775A8" w:rsidRPr="00CF06BA">
            <w:rPr>
              <w:rFonts w:asciiTheme="minorHAnsi" w:hAnsiTheme="minorHAnsi"/>
              <w:color w:val="000000" w:themeColor="text1"/>
            </w:rPr>
            <w:t>ollegamento con altri Enti del Terzo Settore</w:t>
          </w:r>
          <w:r w:rsidR="00126630" w:rsidRPr="00CF06BA">
            <w:rPr>
              <w:rFonts w:asciiTheme="minorHAnsi" w:hAnsiTheme="minorHAnsi"/>
              <w:color w:val="000000" w:themeColor="text1"/>
            </w:rPr>
            <w:tab/>
            <w:t>7</w:t>
          </w:r>
        </w:p>
        <w:p w14:paraId="2B035376" w14:textId="6FFA7B67" w:rsidR="006A4EB6" w:rsidRPr="00CF06BA" w:rsidRDefault="00FF5FF8"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 xml:space="preserve">                                                                        </w:t>
          </w:r>
        </w:p>
        <w:p w14:paraId="78EF8BB4" w14:textId="14C10F1C" w:rsidR="006A4EB6" w:rsidRPr="00CF06BA" w:rsidRDefault="00F62D84" w:rsidP="00F62D84">
          <w:pPr>
            <w:tabs>
              <w:tab w:val="right" w:pos="9360"/>
            </w:tabs>
            <w:spacing w:before="60" w:line="240" w:lineRule="auto"/>
            <w:rPr>
              <w:rFonts w:asciiTheme="minorHAnsi" w:hAnsiTheme="minorHAnsi"/>
              <w:color w:val="000000" w:themeColor="text1"/>
            </w:rPr>
          </w:pPr>
          <w:r w:rsidRPr="00CF06BA">
            <w:rPr>
              <w:rFonts w:asciiTheme="minorHAnsi" w:hAnsiTheme="minorHAnsi"/>
              <w:b/>
              <w:color w:val="548AB7" w:themeColor="accent1" w:themeShade="BF"/>
            </w:rPr>
            <w:t>Struttura, governo e amministrazione</w:t>
          </w:r>
          <w:r w:rsidR="00126630" w:rsidRPr="00CF06BA">
            <w:rPr>
              <w:rFonts w:asciiTheme="minorHAnsi" w:hAnsiTheme="minorHAnsi"/>
              <w:b/>
              <w:color w:val="548AB7" w:themeColor="accent1" w:themeShade="BF"/>
            </w:rPr>
            <w:t xml:space="preserve">                                                                              </w:t>
          </w:r>
          <w:r w:rsidR="00CF06BA">
            <w:rPr>
              <w:rFonts w:asciiTheme="minorHAnsi" w:hAnsiTheme="minorHAnsi"/>
              <w:b/>
              <w:color w:val="548AB7" w:themeColor="accent1" w:themeShade="BF"/>
            </w:rPr>
            <w:tab/>
          </w:r>
          <w:r w:rsidR="00126630" w:rsidRPr="00CF06BA">
            <w:rPr>
              <w:rFonts w:asciiTheme="minorHAnsi" w:hAnsiTheme="minorHAnsi"/>
              <w:b/>
              <w:color w:val="548AB7" w:themeColor="accent1" w:themeShade="BF"/>
            </w:rPr>
            <w:t>8</w:t>
          </w:r>
          <w:r w:rsidR="00CF3EE8" w:rsidRPr="00CF06BA">
            <w:rPr>
              <w:rFonts w:asciiTheme="minorHAnsi" w:hAnsiTheme="minorHAnsi"/>
              <w:b/>
              <w:color w:val="000000" w:themeColor="text1"/>
            </w:rPr>
            <w:tab/>
          </w:r>
        </w:p>
        <w:p w14:paraId="6A43D1AF" w14:textId="4D6D54AD" w:rsidR="006A4EB6" w:rsidRPr="00CF06BA" w:rsidRDefault="00A309F3" w:rsidP="00AE11C1">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Consistenza e composizione</w:t>
          </w:r>
          <w:r w:rsidR="00126630" w:rsidRPr="00CF06BA">
            <w:rPr>
              <w:rFonts w:asciiTheme="minorHAnsi" w:hAnsiTheme="minorHAnsi"/>
              <w:color w:val="000000" w:themeColor="text1"/>
            </w:rPr>
            <w:t xml:space="preserve"> della base sociale                                                               </w:t>
          </w:r>
          <w:r w:rsidR="00CF06BA">
            <w:rPr>
              <w:rFonts w:asciiTheme="minorHAnsi" w:hAnsiTheme="minorHAnsi"/>
              <w:color w:val="000000" w:themeColor="text1"/>
            </w:rPr>
            <w:tab/>
          </w:r>
          <w:r w:rsidR="00126630" w:rsidRPr="00CF06BA">
            <w:rPr>
              <w:rFonts w:asciiTheme="minorHAnsi" w:hAnsiTheme="minorHAnsi"/>
              <w:color w:val="000000" w:themeColor="text1"/>
            </w:rPr>
            <w:t xml:space="preserve"> 8</w:t>
          </w:r>
          <w:r w:rsidR="00CF3EE8" w:rsidRPr="00CF06BA">
            <w:rPr>
              <w:rFonts w:asciiTheme="minorHAnsi" w:hAnsiTheme="minorHAnsi"/>
              <w:color w:val="000000" w:themeColor="text1"/>
            </w:rPr>
            <w:tab/>
          </w:r>
          <w:r w:rsidR="005D622D" w:rsidRPr="00CF06BA">
            <w:rPr>
              <w:rFonts w:asciiTheme="minorHAnsi" w:hAnsiTheme="minorHAnsi"/>
              <w:color w:val="000000" w:themeColor="text1"/>
            </w:rPr>
            <w:t xml:space="preserve">                                                                                                               </w:t>
          </w:r>
          <w:r w:rsidR="00C5582A" w:rsidRPr="00CF06BA">
            <w:rPr>
              <w:rFonts w:asciiTheme="minorHAnsi" w:hAnsiTheme="minorHAnsi"/>
              <w:color w:val="000000" w:themeColor="text1"/>
            </w:rPr>
            <w:t xml:space="preserve"> </w:t>
          </w:r>
        </w:p>
        <w:p w14:paraId="1B1F1F8A" w14:textId="0CBF540F" w:rsidR="00126630" w:rsidRPr="00CF06BA" w:rsidRDefault="00126630"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Sistema di governo</w:t>
          </w:r>
          <w:r w:rsidRPr="00CF06BA">
            <w:rPr>
              <w:rFonts w:asciiTheme="minorHAnsi" w:hAnsiTheme="minorHAnsi"/>
              <w:color w:val="000000" w:themeColor="text1"/>
            </w:rPr>
            <w:tab/>
            <w:t>8</w:t>
          </w:r>
        </w:p>
        <w:p w14:paraId="46D02281" w14:textId="08FB5559" w:rsidR="006A4EB6" w:rsidRPr="00CF06BA" w:rsidRDefault="00CF3EE8"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Struttura organizzativa</w:t>
          </w:r>
          <w:r w:rsidR="00FD0040" w:rsidRPr="00CF06BA">
            <w:rPr>
              <w:rFonts w:asciiTheme="minorHAnsi" w:hAnsiTheme="minorHAnsi"/>
              <w:color w:val="000000" w:themeColor="text1"/>
            </w:rPr>
            <w:tab/>
          </w:r>
          <w:r w:rsidR="003C7430" w:rsidRPr="00CF06BA">
            <w:rPr>
              <w:rFonts w:asciiTheme="minorHAnsi" w:hAnsiTheme="minorHAnsi"/>
              <w:color w:val="000000" w:themeColor="text1"/>
            </w:rPr>
            <w:t>9</w:t>
          </w:r>
          <w:r w:rsidR="005D622D" w:rsidRPr="00CF06BA">
            <w:rPr>
              <w:rFonts w:asciiTheme="minorHAnsi" w:hAnsiTheme="minorHAnsi"/>
              <w:color w:val="000000" w:themeColor="text1"/>
            </w:rPr>
            <w:t xml:space="preserve">                                                                                                 </w:t>
          </w:r>
        </w:p>
        <w:p w14:paraId="39C89956" w14:textId="765650D4" w:rsidR="006A4EB6" w:rsidRPr="00CF06BA" w:rsidRDefault="00FD0040" w:rsidP="004167B6">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Mappatura principali stakeholders e modalità di coinvolgimento</w:t>
          </w:r>
          <w:r w:rsidR="005D622D" w:rsidRPr="00CF06BA">
            <w:rPr>
              <w:rFonts w:asciiTheme="minorHAnsi" w:hAnsiTheme="minorHAnsi"/>
              <w:color w:val="000000" w:themeColor="text1"/>
            </w:rPr>
            <w:t xml:space="preserve">                                       </w:t>
          </w:r>
          <w:r w:rsidR="00CF06BA">
            <w:rPr>
              <w:rFonts w:asciiTheme="minorHAnsi" w:hAnsiTheme="minorHAnsi"/>
              <w:color w:val="000000" w:themeColor="text1"/>
            </w:rPr>
            <w:tab/>
          </w:r>
          <w:r w:rsidRPr="00CF06BA">
            <w:rPr>
              <w:rFonts w:asciiTheme="minorHAnsi" w:hAnsiTheme="minorHAnsi"/>
              <w:color w:val="000000" w:themeColor="text1"/>
            </w:rPr>
            <w:t>10</w:t>
          </w:r>
        </w:p>
        <w:p w14:paraId="6FDED4D8" w14:textId="11D92521" w:rsidR="00CC4EE2" w:rsidRPr="00CF06BA" w:rsidRDefault="00577D0E" w:rsidP="00CC4EE2">
          <w:pP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P</w:t>
          </w:r>
          <w:r w:rsidR="00CF3EE8" w:rsidRPr="00CF06BA">
            <w:rPr>
              <w:rFonts w:asciiTheme="minorHAnsi" w:hAnsiTheme="minorHAnsi"/>
              <w:color w:val="000000" w:themeColor="text1"/>
            </w:rPr>
            <w:t>ersonale volontario e retribuito</w:t>
          </w:r>
          <w:r w:rsidR="00FD0040" w:rsidRPr="00CF06BA">
            <w:rPr>
              <w:rFonts w:asciiTheme="minorHAnsi" w:hAnsiTheme="minorHAnsi"/>
              <w:color w:val="000000" w:themeColor="text1"/>
            </w:rPr>
            <w:tab/>
          </w:r>
          <w:r w:rsidR="008750F8" w:rsidRPr="00CF06BA">
            <w:rPr>
              <w:rFonts w:asciiTheme="minorHAnsi" w:hAnsiTheme="minorHAnsi"/>
              <w:color w:val="000000" w:themeColor="text1"/>
            </w:rPr>
            <w:t xml:space="preserve">    </w:t>
          </w:r>
          <w:r w:rsidR="00FD0040" w:rsidRPr="00CF06BA">
            <w:rPr>
              <w:rFonts w:asciiTheme="minorHAnsi" w:hAnsiTheme="minorHAnsi"/>
              <w:color w:val="000000" w:themeColor="text1"/>
            </w:rPr>
            <w:t>1</w:t>
          </w:r>
          <w:r w:rsidR="008750F8" w:rsidRPr="00CF06BA">
            <w:rPr>
              <w:rFonts w:asciiTheme="minorHAnsi" w:hAnsiTheme="minorHAnsi"/>
              <w:color w:val="000000" w:themeColor="text1"/>
            </w:rPr>
            <w:t>0</w:t>
          </w:r>
        </w:p>
        <w:p w14:paraId="36DB229A" w14:textId="77777777" w:rsidR="00CC4EE2" w:rsidRPr="00CF06BA" w:rsidRDefault="00CC4EE2" w:rsidP="00CC4EE2">
          <w:pPr>
            <w:tabs>
              <w:tab w:val="right" w:pos="9360"/>
            </w:tabs>
            <w:spacing w:before="60" w:line="240" w:lineRule="auto"/>
            <w:ind w:left="360"/>
            <w:rPr>
              <w:rFonts w:asciiTheme="minorHAnsi" w:hAnsiTheme="minorHAnsi"/>
              <w:color w:val="000000" w:themeColor="text1"/>
            </w:rPr>
          </w:pPr>
        </w:p>
        <w:p w14:paraId="649099ED" w14:textId="23083080" w:rsidR="006A4EB6" w:rsidRPr="00CF06BA" w:rsidRDefault="00AE11C1" w:rsidP="00CC4EE2">
          <w:pPr>
            <w:tabs>
              <w:tab w:val="right" w:pos="9360"/>
            </w:tabs>
            <w:spacing w:before="60" w:line="240" w:lineRule="auto"/>
            <w:rPr>
              <w:rFonts w:asciiTheme="minorHAnsi" w:hAnsiTheme="minorHAnsi"/>
              <w:color w:val="548AB7" w:themeColor="accent1" w:themeShade="BF"/>
            </w:rPr>
          </w:pPr>
          <w:r w:rsidRPr="00CF06BA">
            <w:rPr>
              <w:rFonts w:asciiTheme="minorHAnsi" w:hAnsiTheme="minorHAnsi"/>
              <w:b/>
              <w:color w:val="548AB7" w:themeColor="accent1" w:themeShade="BF"/>
            </w:rPr>
            <w:t>Performance</w:t>
          </w:r>
          <w:r w:rsidR="00CF3EE8" w:rsidRPr="00CF06BA">
            <w:rPr>
              <w:rFonts w:asciiTheme="minorHAnsi" w:hAnsiTheme="minorHAnsi"/>
              <w:b/>
              <w:color w:val="548AB7" w:themeColor="accent1" w:themeShade="BF"/>
            </w:rPr>
            <w:t xml:space="preserve"> economic</w:t>
          </w:r>
          <w:r w:rsidRPr="00CF06BA">
            <w:rPr>
              <w:rFonts w:asciiTheme="minorHAnsi" w:hAnsiTheme="minorHAnsi"/>
              <w:b/>
              <w:color w:val="548AB7" w:themeColor="accent1" w:themeShade="BF"/>
            </w:rPr>
            <w:t>a</w:t>
          </w:r>
          <w:r w:rsidR="00CF3EE8" w:rsidRPr="00CF06BA">
            <w:rPr>
              <w:rFonts w:asciiTheme="minorHAnsi" w:hAnsiTheme="minorHAnsi"/>
              <w:b/>
              <w:color w:val="548AB7" w:themeColor="accent1" w:themeShade="BF"/>
            </w:rPr>
            <w:t xml:space="preserve"> e ambientale</w:t>
          </w:r>
          <w:r w:rsidR="00CF3EE8" w:rsidRPr="00CF06BA">
            <w:rPr>
              <w:rFonts w:asciiTheme="minorHAnsi" w:hAnsiTheme="minorHAnsi"/>
              <w:b/>
              <w:color w:val="548AB7" w:themeColor="accent1" w:themeShade="BF"/>
            </w:rPr>
            <w:tab/>
          </w:r>
          <w:r w:rsidR="00263D02" w:rsidRPr="00CF06BA">
            <w:rPr>
              <w:rFonts w:asciiTheme="minorHAnsi" w:hAnsiTheme="minorHAnsi"/>
              <w:color w:val="548AB7" w:themeColor="accent1" w:themeShade="BF"/>
            </w:rPr>
            <w:t>1</w:t>
          </w:r>
          <w:r w:rsidR="00AA04AD" w:rsidRPr="00CF06BA">
            <w:rPr>
              <w:rFonts w:asciiTheme="minorHAnsi" w:hAnsiTheme="minorHAnsi"/>
              <w:color w:val="548AB7" w:themeColor="accent1" w:themeShade="BF"/>
            </w:rPr>
            <w:t>2</w:t>
          </w:r>
        </w:p>
        <w:p w14:paraId="1A6E1422" w14:textId="11A56BFB" w:rsidR="006A4EB6" w:rsidRPr="00CF06BA" w:rsidRDefault="00AE11C1">
          <w:pPr>
            <w:pBdr>
              <w:top w:val="nil"/>
              <w:left w:val="nil"/>
              <w:bottom w:val="nil"/>
              <w:right w:val="nil"/>
              <w:between w:val="nil"/>
            </w:pBd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Ambito economico</w:t>
          </w:r>
          <w:r w:rsidR="00CF3EE8" w:rsidRPr="00CF06BA">
            <w:rPr>
              <w:rFonts w:asciiTheme="minorHAnsi" w:hAnsiTheme="minorHAnsi"/>
              <w:color w:val="000000" w:themeColor="text1"/>
            </w:rPr>
            <w:tab/>
          </w:r>
          <w:r w:rsidR="00263D02" w:rsidRPr="00CF06BA">
            <w:rPr>
              <w:rFonts w:asciiTheme="minorHAnsi" w:hAnsiTheme="minorHAnsi"/>
              <w:color w:val="000000" w:themeColor="text1"/>
            </w:rPr>
            <w:t>1</w:t>
          </w:r>
          <w:r w:rsidR="00AA04AD" w:rsidRPr="00CF06BA">
            <w:rPr>
              <w:rFonts w:asciiTheme="minorHAnsi" w:hAnsiTheme="minorHAnsi"/>
              <w:color w:val="000000" w:themeColor="text1"/>
            </w:rPr>
            <w:t>2</w:t>
          </w:r>
        </w:p>
        <w:p w14:paraId="0C071992" w14:textId="6867C901" w:rsidR="006A4EB6" w:rsidRPr="00CF06BA" w:rsidRDefault="00AE11C1">
          <w:pPr>
            <w:pBdr>
              <w:top w:val="nil"/>
              <w:left w:val="nil"/>
              <w:bottom w:val="nil"/>
              <w:right w:val="nil"/>
              <w:between w:val="nil"/>
            </w:pBd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Ambito</w:t>
          </w:r>
          <w:r w:rsidR="00CF3EE8" w:rsidRPr="00CF06BA">
            <w:rPr>
              <w:rFonts w:asciiTheme="minorHAnsi" w:hAnsiTheme="minorHAnsi"/>
              <w:color w:val="000000" w:themeColor="text1"/>
            </w:rPr>
            <w:t xml:space="preserve"> ambientale</w:t>
          </w:r>
          <w:r w:rsidR="00263D02" w:rsidRPr="00CF06BA">
            <w:rPr>
              <w:rFonts w:asciiTheme="minorHAnsi" w:hAnsiTheme="minorHAnsi"/>
              <w:color w:val="000000" w:themeColor="text1"/>
            </w:rPr>
            <w:t xml:space="preserve">                                                                                               </w:t>
          </w:r>
          <w:r w:rsidRPr="00CF06BA">
            <w:rPr>
              <w:rFonts w:asciiTheme="minorHAnsi" w:hAnsiTheme="minorHAnsi"/>
              <w:color w:val="000000" w:themeColor="text1"/>
            </w:rPr>
            <w:t xml:space="preserve">     </w:t>
          </w:r>
          <w:r w:rsidR="00FD0040" w:rsidRPr="00CF06BA">
            <w:rPr>
              <w:rFonts w:asciiTheme="minorHAnsi" w:hAnsiTheme="minorHAnsi"/>
              <w:color w:val="000000" w:themeColor="text1"/>
            </w:rPr>
            <w:t xml:space="preserve"> </w:t>
          </w:r>
          <w:r w:rsidR="00CF06BA">
            <w:rPr>
              <w:rFonts w:asciiTheme="minorHAnsi" w:hAnsiTheme="minorHAnsi"/>
              <w:color w:val="000000" w:themeColor="text1"/>
            </w:rPr>
            <w:tab/>
          </w:r>
          <w:r w:rsidR="00263D02" w:rsidRPr="00CF06BA">
            <w:rPr>
              <w:rFonts w:asciiTheme="minorHAnsi" w:hAnsiTheme="minorHAnsi"/>
              <w:color w:val="000000" w:themeColor="text1"/>
            </w:rPr>
            <w:t>1</w:t>
          </w:r>
          <w:r w:rsidR="00AA04AD" w:rsidRPr="00CF06BA">
            <w:rPr>
              <w:rFonts w:asciiTheme="minorHAnsi" w:hAnsiTheme="minorHAnsi"/>
              <w:color w:val="000000" w:themeColor="text1"/>
            </w:rPr>
            <w:t>3</w:t>
          </w:r>
        </w:p>
        <w:p w14:paraId="16021833" w14:textId="40C6566B" w:rsidR="00CC4EE2" w:rsidRPr="00CF06BA" w:rsidRDefault="00577D0E" w:rsidP="00CC4EE2">
          <w:pPr>
            <w:pBdr>
              <w:top w:val="nil"/>
              <w:left w:val="nil"/>
              <w:bottom w:val="nil"/>
              <w:right w:val="nil"/>
              <w:between w:val="nil"/>
            </w:pBd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G</w:t>
          </w:r>
          <w:r w:rsidR="00CF3EE8" w:rsidRPr="00CF06BA">
            <w:rPr>
              <w:rFonts w:asciiTheme="minorHAnsi" w:hAnsiTheme="minorHAnsi"/>
              <w:color w:val="000000" w:themeColor="text1"/>
            </w:rPr>
            <w:t>estione patrimoniale</w:t>
          </w:r>
          <w:r w:rsidR="00CF3EE8" w:rsidRPr="00CF06BA">
            <w:rPr>
              <w:rFonts w:asciiTheme="minorHAnsi" w:hAnsiTheme="minorHAnsi"/>
              <w:color w:val="000000" w:themeColor="text1"/>
            </w:rPr>
            <w:tab/>
          </w:r>
          <w:r w:rsidR="00263D02" w:rsidRPr="00CF06BA">
            <w:rPr>
              <w:rFonts w:asciiTheme="minorHAnsi" w:hAnsiTheme="minorHAnsi"/>
              <w:color w:val="000000" w:themeColor="text1"/>
            </w:rPr>
            <w:t>1</w:t>
          </w:r>
          <w:r w:rsidR="00AA04AD" w:rsidRPr="00CF06BA">
            <w:rPr>
              <w:rFonts w:asciiTheme="minorHAnsi" w:hAnsiTheme="minorHAnsi"/>
              <w:color w:val="000000" w:themeColor="text1"/>
            </w:rPr>
            <w:t>3</w:t>
          </w:r>
        </w:p>
        <w:p w14:paraId="3530A1C1" w14:textId="77777777" w:rsidR="00CC4EE2" w:rsidRPr="00CF06BA" w:rsidRDefault="00CC4EE2" w:rsidP="00CC4EE2">
          <w:pPr>
            <w:pBdr>
              <w:top w:val="nil"/>
              <w:left w:val="nil"/>
              <w:bottom w:val="nil"/>
              <w:right w:val="nil"/>
              <w:between w:val="nil"/>
            </w:pBdr>
            <w:tabs>
              <w:tab w:val="right" w:pos="9360"/>
            </w:tabs>
            <w:spacing w:before="60" w:line="240" w:lineRule="auto"/>
            <w:ind w:left="360"/>
            <w:rPr>
              <w:rFonts w:asciiTheme="minorHAnsi" w:hAnsiTheme="minorHAnsi"/>
              <w:color w:val="000000" w:themeColor="text1"/>
            </w:rPr>
          </w:pPr>
        </w:p>
        <w:p w14:paraId="70FD441C" w14:textId="3097E13B" w:rsidR="006A4EB6" w:rsidRPr="00CF06BA" w:rsidRDefault="00AE11C1" w:rsidP="00CC4EE2">
          <w:pPr>
            <w:pBdr>
              <w:top w:val="nil"/>
              <w:left w:val="nil"/>
              <w:bottom w:val="nil"/>
              <w:right w:val="nil"/>
              <w:between w:val="nil"/>
            </w:pBdr>
            <w:tabs>
              <w:tab w:val="right" w:pos="9360"/>
            </w:tabs>
            <w:spacing w:before="60" w:line="240" w:lineRule="auto"/>
            <w:rPr>
              <w:rFonts w:asciiTheme="minorHAnsi" w:hAnsiTheme="minorHAnsi"/>
              <w:color w:val="548AB7" w:themeColor="accent1" w:themeShade="BF"/>
            </w:rPr>
          </w:pPr>
          <w:r w:rsidRPr="00CF06BA">
            <w:rPr>
              <w:rFonts w:asciiTheme="minorHAnsi" w:hAnsiTheme="minorHAnsi"/>
              <w:b/>
              <w:color w:val="548AB7" w:themeColor="accent1" w:themeShade="BF"/>
            </w:rPr>
            <w:t>Relazione sociale: attività specifiche</w:t>
          </w:r>
          <w:r w:rsidR="00CF3EE8" w:rsidRPr="00CF06BA">
            <w:rPr>
              <w:rFonts w:asciiTheme="minorHAnsi" w:hAnsiTheme="minorHAnsi"/>
              <w:b/>
              <w:color w:val="548AB7" w:themeColor="accent1" w:themeShade="BF"/>
            </w:rPr>
            <w:tab/>
          </w:r>
          <w:r w:rsidR="00C110D4" w:rsidRPr="00CF06BA">
            <w:rPr>
              <w:rFonts w:asciiTheme="minorHAnsi" w:hAnsiTheme="minorHAnsi"/>
              <w:b/>
              <w:color w:val="548AB7" w:themeColor="accent1" w:themeShade="BF"/>
            </w:rPr>
            <w:t>1</w:t>
          </w:r>
          <w:r w:rsidR="00AA04AD" w:rsidRPr="00CF06BA">
            <w:rPr>
              <w:rFonts w:asciiTheme="minorHAnsi" w:hAnsiTheme="minorHAnsi"/>
              <w:color w:val="548AB7" w:themeColor="accent1" w:themeShade="BF"/>
            </w:rPr>
            <w:t>4</w:t>
          </w:r>
        </w:p>
        <w:p w14:paraId="3F2AE51A" w14:textId="411FDCB1" w:rsidR="006A4EB6" w:rsidRPr="00CF06BA" w:rsidRDefault="00CF3EE8">
          <w:pPr>
            <w:pBdr>
              <w:top w:val="nil"/>
              <w:left w:val="nil"/>
              <w:bottom w:val="nil"/>
              <w:right w:val="nil"/>
              <w:between w:val="nil"/>
            </w:pBdr>
            <w:tabs>
              <w:tab w:val="right" w:pos="9360"/>
            </w:tabs>
            <w:spacing w:before="60" w:line="240" w:lineRule="auto"/>
            <w:ind w:left="360"/>
            <w:rPr>
              <w:rFonts w:asciiTheme="minorHAnsi" w:hAnsiTheme="minorHAnsi"/>
              <w:color w:val="000000" w:themeColor="text1"/>
            </w:rPr>
          </w:pPr>
          <w:r w:rsidRPr="00CF06BA">
            <w:rPr>
              <w:rFonts w:asciiTheme="minorHAnsi" w:hAnsiTheme="minorHAnsi"/>
              <w:color w:val="000000" w:themeColor="text1"/>
            </w:rPr>
            <w:t>Attività</w:t>
          </w:r>
          <w:r w:rsidR="00AA04AD" w:rsidRPr="00CF06BA">
            <w:rPr>
              <w:rFonts w:asciiTheme="minorHAnsi" w:hAnsiTheme="minorHAnsi"/>
              <w:color w:val="000000" w:themeColor="text1"/>
            </w:rPr>
            <w:t xml:space="preserve"> di sensibilizzazione sui diritti umani</w:t>
          </w:r>
          <w:r w:rsidRPr="00CF06BA">
            <w:rPr>
              <w:rFonts w:asciiTheme="minorHAnsi" w:hAnsiTheme="minorHAnsi"/>
              <w:color w:val="000000" w:themeColor="text1"/>
            </w:rPr>
            <w:tab/>
          </w:r>
          <w:r w:rsidR="00C110D4" w:rsidRPr="00CF06BA">
            <w:rPr>
              <w:rFonts w:asciiTheme="minorHAnsi" w:hAnsiTheme="minorHAnsi"/>
              <w:color w:val="000000" w:themeColor="text1"/>
            </w:rPr>
            <w:t>1</w:t>
          </w:r>
          <w:r w:rsidR="00AA04AD" w:rsidRPr="00CF06BA">
            <w:rPr>
              <w:rFonts w:asciiTheme="minorHAnsi" w:hAnsiTheme="minorHAnsi"/>
              <w:color w:val="000000" w:themeColor="text1"/>
            </w:rPr>
            <w:t>4</w:t>
          </w:r>
        </w:p>
        <w:p w14:paraId="6BA3E4E5" w14:textId="44A3CFA9" w:rsidR="006A4EB6" w:rsidRPr="00CF06BA" w:rsidRDefault="00AA04AD">
          <w:pPr>
            <w:widowControl w:val="0"/>
            <w:pBdr>
              <w:top w:val="nil"/>
              <w:left w:val="nil"/>
              <w:bottom w:val="nil"/>
              <w:right w:val="nil"/>
              <w:between w:val="nil"/>
            </w:pBdr>
            <w:spacing w:before="60" w:after="80" w:line="240" w:lineRule="auto"/>
            <w:ind w:left="360"/>
            <w:rPr>
              <w:rFonts w:asciiTheme="minorHAnsi" w:hAnsiTheme="minorHAnsi"/>
              <w:color w:val="000000" w:themeColor="text1"/>
            </w:rPr>
          </w:pPr>
          <w:r w:rsidRPr="00CF06BA">
            <w:rPr>
              <w:rFonts w:asciiTheme="minorHAnsi" w:hAnsiTheme="minorHAnsi"/>
              <w:color w:val="000000" w:themeColor="text1"/>
            </w:rPr>
            <w:t>Attività di promozione del commercio equo e solidale</w:t>
          </w:r>
          <w:r w:rsidR="000E5AED" w:rsidRPr="00CF06BA">
            <w:rPr>
              <w:rFonts w:asciiTheme="minorHAnsi" w:hAnsiTheme="minorHAnsi"/>
              <w:color w:val="000000" w:themeColor="text1"/>
            </w:rPr>
            <w:t xml:space="preserve">                                                     </w:t>
          </w:r>
          <w:r w:rsidR="00CF06BA">
            <w:rPr>
              <w:rFonts w:asciiTheme="minorHAnsi" w:hAnsiTheme="minorHAnsi"/>
              <w:color w:val="000000" w:themeColor="text1"/>
            </w:rPr>
            <w:t xml:space="preserve">                         </w:t>
          </w:r>
          <w:r w:rsidRPr="00CF06BA">
            <w:rPr>
              <w:rFonts w:asciiTheme="minorHAnsi" w:hAnsiTheme="minorHAnsi"/>
              <w:color w:val="000000" w:themeColor="text1"/>
            </w:rPr>
            <w:t>1</w:t>
          </w:r>
          <w:r w:rsidR="00AE403E" w:rsidRPr="00CF06BA">
            <w:rPr>
              <w:rFonts w:asciiTheme="minorHAnsi" w:hAnsiTheme="minorHAnsi"/>
              <w:color w:val="000000" w:themeColor="text1"/>
            </w:rPr>
            <w:t>5</w:t>
          </w:r>
        </w:p>
        <w:p w14:paraId="15CD7E48" w14:textId="4AFF07F7" w:rsidR="003E60C1" w:rsidRPr="00CF06BA" w:rsidRDefault="00934B2C">
          <w:pPr>
            <w:widowControl w:val="0"/>
            <w:pBdr>
              <w:top w:val="nil"/>
              <w:left w:val="nil"/>
              <w:bottom w:val="nil"/>
              <w:right w:val="nil"/>
              <w:between w:val="nil"/>
            </w:pBdr>
            <w:spacing w:before="60" w:after="80" w:line="240" w:lineRule="auto"/>
            <w:ind w:left="360"/>
            <w:rPr>
              <w:rFonts w:asciiTheme="minorHAnsi" w:hAnsiTheme="minorHAnsi"/>
              <w:color w:val="000000" w:themeColor="text1"/>
            </w:rPr>
          </w:pPr>
          <w:r w:rsidRPr="00CF06BA">
            <w:rPr>
              <w:rFonts w:asciiTheme="minorHAnsi" w:hAnsiTheme="minorHAnsi"/>
              <w:color w:val="000000" w:themeColor="text1"/>
            </w:rPr>
            <w:t xml:space="preserve">Attività di </w:t>
          </w:r>
          <w:r w:rsidR="00CF3EE8" w:rsidRPr="00CF06BA">
            <w:rPr>
              <w:rFonts w:asciiTheme="minorHAnsi" w:hAnsiTheme="minorHAnsi"/>
              <w:color w:val="000000" w:themeColor="text1"/>
            </w:rPr>
            <w:t>Comunicazione</w:t>
          </w:r>
          <w:r w:rsidR="000E5AED" w:rsidRPr="00CF06BA">
            <w:rPr>
              <w:rFonts w:asciiTheme="minorHAnsi" w:hAnsiTheme="minorHAnsi"/>
              <w:color w:val="000000" w:themeColor="text1"/>
            </w:rPr>
            <w:t xml:space="preserve">                                                                                            </w:t>
          </w:r>
          <w:r w:rsidR="00CF06BA">
            <w:rPr>
              <w:rFonts w:asciiTheme="minorHAnsi" w:hAnsiTheme="minorHAnsi"/>
              <w:color w:val="000000" w:themeColor="text1"/>
            </w:rPr>
            <w:t xml:space="preserve">                                       </w:t>
          </w:r>
          <w:r w:rsidR="000E5AED" w:rsidRPr="00CF06BA">
            <w:rPr>
              <w:rFonts w:asciiTheme="minorHAnsi" w:hAnsiTheme="minorHAnsi"/>
              <w:color w:val="000000" w:themeColor="text1"/>
            </w:rPr>
            <w:t>1</w:t>
          </w:r>
          <w:r w:rsidR="00AE403E" w:rsidRPr="00CF06BA">
            <w:rPr>
              <w:rFonts w:asciiTheme="minorHAnsi" w:hAnsiTheme="minorHAnsi"/>
              <w:color w:val="000000" w:themeColor="text1"/>
            </w:rPr>
            <w:t>6</w:t>
          </w:r>
        </w:p>
        <w:p w14:paraId="4EA0407B" w14:textId="34E15C6F" w:rsidR="00AE11C1" w:rsidRPr="00CF06BA" w:rsidRDefault="00934B2C">
          <w:pPr>
            <w:widowControl w:val="0"/>
            <w:pBdr>
              <w:top w:val="nil"/>
              <w:left w:val="nil"/>
              <w:bottom w:val="nil"/>
              <w:right w:val="nil"/>
              <w:between w:val="nil"/>
            </w:pBdr>
            <w:spacing w:before="60" w:after="80" w:line="240" w:lineRule="auto"/>
            <w:ind w:left="360"/>
            <w:rPr>
              <w:rFonts w:asciiTheme="minorHAnsi" w:hAnsiTheme="minorHAnsi"/>
              <w:color w:val="000000" w:themeColor="text1"/>
            </w:rPr>
          </w:pPr>
          <w:r w:rsidRPr="00CF06BA">
            <w:rPr>
              <w:rFonts w:asciiTheme="minorHAnsi" w:hAnsiTheme="minorHAnsi"/>
              <w:color w:val="000000" w:themeColor="text1"/>
            </w:rPr>
            <w:t xml:space="preserve">Attività di </w:t>
          </w:r>
          <w:r w:rsidR="003E60C1" w:rsidRPr="00CF06BA">
            <w:rPr>
              <w:rFonts w:asciiTheme="minorHAnsi" w:hAnsiTheme="minorHAnsi"/>
              <w:color w:val="000000" w:themeColor="text1"/>
            </w:rPr>
            <w:t xml:space="preserve">Formazione                                                                                                 </w:t>
          </w:r>
          <w:r w:rsidR="00CF06BA">
            <w:rPr>
              <w:rFonts w:asciiTheme="minorHAnsi" w:hAnsiTheme="minorHAnsi"/>
              <w:color w:val="000000" w:themeColor="text1"/>
            </w:rPr>
            <w:t xml:space="preserve">                                         </w:t>
          </w:r>
          <w:r w:rsidR="003E60C1" w:rsidRPr="00CF06BA">
            <w:rPr>
              <w:rFonts w:asciiTheme="minorHAnsi" w:hAnsiTheme="minorHAnsi"/>
              <w:color w:val="000000" w:themeColor="text1"/>
            </w:rPr>
            <w:t>1</w:t>
          </w:r>
          <w:r w:rsidR="00AE403E" w:rsidRPr="00CF06BA">
            <w:rPr>
              <w:rFonts w:asciiTheme="minorHAnsi" w:hAnsiTheme="minorHAnsi"/>
              <w:color w:val="000000" w:themeColor="text1"/>
            </w:rPr>
            <w:t>6</w:t>
          </w:r>
        </w:p>
        <w:p w14:paraId="2DFAA241" w14:textId="77777777" w:rsidR="00CC4EE2" w:rsidRPr="00CF06BA" w:rsidRDefault="00CC4EE2">
          <w:pPr>
            <w:widowControl w:val="0"/>
            <w:pBdr>
              <w:top w:val="nil"/>
              <w:left w:val="nil"/>
              <w:bottom w:val="nil"/>
              <w:right w:val="nil"/>
              <w:between w:val="nil"/>
            </w:pBdr>
            <w:spacing w:before="60" w:after="80" w:line="240" w:lineRule="auto"/>
            <w:ind w:left="360"/>
            <w:rPr>
              <w:rFonts w:asciiTheme="minorHAnsi" w:hAnsiTheme="minorHAnsi"/>
              <w:color w:val="000000" w:themeColor="text1"/>
            </w:rPr>
          </w:pPr>
        </w:p>
        <w:p w14:paraId="099105DA" w14:textId="40513F04" w:rsidR="006A4EB6" w:rsidRPr="00CF06BA" w:rsidRDefault="00AE11C1" w:rsidP="00AE11C1">
          <w:pPr>
            <w:widowControl w:val="0"/>
            <w:pBdr>
              <w:top w:val="nil"/>
              <w:left w:val="nil"/>
              <w:bottom w:val="nil"/>
              <w:right w:val="nil"/>
              <w:between w:val="nil"/>
            </w:pBdr>
            <w:spacing w:before="60" w:after="80" w:line="240" w:lineRule="auto"/>
            <w:rPr>
              <w:rFonts w:asciiTheme="minorHAnsi" w:hAnsiTheme="minorHAnsi"/>
            </w:rPr>
          </w:pPr>
          <w:r w:rsidRPr="00CF06BA">
            <w:rPr>
              <w:rFonts w:asciiTheme="minorHAnsi" w:hAnsiTheme="minorHAnsi"/>
              <w:b/>
              <w:bCs/>
              <w:color w:val="548AB7" w:themeColor="accent1" w:themeShade="BF"/>
            </w:rPr>
            <w:t>Obiettivi di miglioramento</w:t>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r>
          <w:r w:rsidR="00FD0040" w:rsidRPr="00CF06BA">
            <w:rPr>
              <w:rFonts w:asciiTheme="minorHAnsi" w:hAnsiTheme="minorHAnsi"/>
              <w:color w:val="548AB7" w:themeColor="accent1" w:themeShade="BF"/>
            </w:rPr>
            <w:tab/>
            <w:t xml:space="preserve">      </w:t>
          </w:r>
          <w:r w:rsidR="00FD0040" w:rsidRPr="00CF06BA">
            <w:rPr>
              <w:rFonts w:asciiTheme="minorHAnsi" w:hAnsiTheme="minorHAnsi"/>
              <w:b/>
              <w:bCs/>
              <w:color w:val="548AB7" w:themeColor="accent1" w:themeShade="BF"/>
            </w:rPr>
            <w:t xml:space="preserve"> </w:t>
          </w:r>
          <w:r w:rsidR="00CF06BA">
            <w:rPr>
              <w:rFonts w:asciiTheme="minorHAnsi" w:hAnsiTheme="minorHAnsi"/>
              <w:b/>
              <w:bCs/>
              <w:color w:val="548AB7" w:themeColor="accent1" w:themeShade="BF"/>
            </w:rPr>
            <w:t xml:space="preserve">                  </w:t>
          </w:r>
          <w:r w:rsidR="00FD0040" w:rsidRPr="00CF06BA">
            <w:rPr>
              <w:rFonts w:asciiTheme="minorHAnsi" w:hAnsiTheme="minorHAnsi"/>
              <w:b/>
              <w:bCs/>
              <w:color w:val="548AB7" w:themeColor="accent1" w:themeShade="BF"/>
            </w:rPr>
            <w:t>1</w:t>
          </w:r>
          <w:r w:rsidR="00E61F6D">
            <w:rPr>
              <w:rFonts w:asciiTheme="minorHAnsi" w:hAnsiTheme="minorHAnsi"/>
              <w:b/>
              <w:bCs/>
              <w:color w:val="548AB7" w:themeColor="accent1" w:themeShade="BF"/>
            </w:rPr>
            <w:t>9</w:t>
          </w:r>
          <w:r w:rsidR="00CF3EE8" w:rsidRPr="00CF06BA">
            <w:rPr>
              <w:rFonts w:asciiTheme="minorHAnsi" w:hAnsiTheme="minorHAnsi"/>
              <w:color w:val="548AB7" w:themeColor="accent1" w:themeShade="BF"/>
            </w:rPr>
            <w:t xml:space="preserve">  </w:t>
          </w:r>
          <w:r w:rsidR="00CF3EE8" w:rsidRPr="00CF06BA">
            <w:rPr>
              <w:rFonts w:asciiTheme="minorHAnsi" w:hAnsiTheme="minorHAnsi"/>
            </w:rPr>
            <w:t xml:space="preserve">     </w:t>
          </w:r>
          <w:r w:rsidR="00CF3EE8" w:rsidRPr="00CF06BA">
            <w:rPr>
              <w:rFonts w:asciiTheme="minorHAnsi" w:hAnsiTheme="minorHAnsi"/>
            </w:rPr>
            <w:fldChar w:fldCharType="end"/>
          </w:r>
        </w:p>
      </w:sdtContent>
    </w:sdt>
    <w:p w14:paraId="1B9A3BF6" w14:textId="77777777" w:rsidR="006A4EB6" w:rsidRPr="00CF06BA" w:rsidRDefault="006A4EB6">
      <w:pPr>
        <w:pStyle w:val="Titolo1"/>
        <w:pBdr>
          <w:top w:val="nil"/>
          <w:left w:val="nil"/>
          <w:bottom w:val="nil"/>
          <w:right w:val="nil"/>
          <w:between w:val="nil"/>
        </w:pBdr>
        <w:rPr>
          <w:rFonts w:asciiTheme="minorHAnsi" w:hAnsiTheme="minorHAnsi"/>
        </w:rPr>
      </w:pPr>
      <w:bookmarkStart w:id="2" w:name="_1fob9te" w:colFirst="0" w:colLast="0"/>
      <w:bookmarkEnd w:id="2"/>
    </w:p>
    <w:p w14:paraId="72372946" w14:textId="77777777" w:rsidR="00073440" w:rsidRPr="00CF06BA" w:rsidRDefault="00073440" w:rsidP="00A775A8">
      <w:pPr>
        <w:pStyle w:val="Titolo1"/>
        <w:pBdr>
          <w:top w:val="nil"/>
          <w:left w:val="nil"/>
          <w:bottom w:val="nil"/>
          <w:right w:val="nil"/>
          <w:between w:val="nil"/>
        </w:pBdr>
        <w:jc w:val="both"/>
        <w:rPr>
          <w:rFonts w:asciiTheme="minorHAnsi" w:hAnsiTheme="minorHAnsi"/>
        </w:rPr>
      </w:pPr>
      <w:bookmarkStart w:id="3" w:name="_r77g87g2ttmd" w:colFirst="0" w:colLast="0"/>
      <w:bookmarkStart w:id="4" w:name="_ngiecbkqkx4n" w:colFirst="0" w:colLast="0"/>
      <w:bookmarkStart w:id="5" w:name="_w52zrrrgnkqz" w:colFirst="0" w:colLast="0"/>
      <w:bookmarkEnd w:id="3"/>
      <w:bookmarkEnd w:id="4"/>
      <w:bookmarkEnd w:id="5"/>
    </w:p>
    <w:p w14:paraId="6B79A1E9" w14:textId="77777777" w:rsidR="00073440" w:rsidRPr="00CF06BA" w:rsidRDefault="00073440" w:rsidP="00A775A8">
      <w:pPr>
        <w:pStyle w:val="Titolo1"/>
        <w:pBdr>
          <w:top w:val="nil"/>
          <w:left w:val="nil"/>
          <w:bottom w:val="nil"/>
          <w:right w:val="nil"/>
          <w:between w:val="nil"/>
        </w:pBdr>
        <w:jc w:val="both"/>
        <w:rPr>
          <w:rFonts w:asciiTheme="minorHAnsi" w:hAnsiTheme="minorHAnsi"/>
        </w:rPr>
      </w:pPr>
    </w:p>
    <w:p w14:paraId="4D15EB36" w14:textId="6FBCA5C9" w:rsidR="006A4EB6" w:rsidRPr="00CF06BA" w:rsidRDefault="00DC37B0" w:rsidP="00A775A8">
      <w:pPr>
        <w:pStyle w:val="Titolo1"/>
        <w:pBdr>
          <w:top w:val="nil"/>
          <w:left w:val="nil"/>
          <w:bottom w:val="nil"/>
          <w:right w:val="nil"/>
          <w:between w:val="nil"/>
        </w:pBdr>
        <w:jc w:val="both"/>
        <w:rPr>
          <w:rFonts w:asciiTheme="minorHAnsi" w:hAnsiTheme="minorHAnsi"/>
        </w:rPr>
      </w:pPr>
      <w:r w:rsidRPr="00CF06BA">
        <w:rPr>
          <w:rFonts w:asciiTheme="minorHAnsi" w:hAnsiTheme="minorHAnsi"/>
        </w:rPr>
        <w:t>METODOLOGIA ADOTTATA PER LA RENDICONTAZIONE DEL BILANCIO SOCIALE</w:t>
      </w:r>
    </w:p>
    <w:p w14:paraId="5CED66A2" w14:textId="331C54B0" w:rsidR="006A4EB6" w:rsidRPr="00CF06BA" w:rsidRDefault="00DC37B0" w:rsidP="00DC37B0">
      <w:pPr>
        <w:pStyle w:val="Titolo2"/>
        <w:pBdr>
          <w:top w:val="nil"/>
          <w:left w:val="nil"/>
          <w:bottom w:val="nil"/>
          <w:right w:val="nil"/>
          <w:between w:val="nil"/>
        </w:pBdr>
        <w:jc w:val="both"/>
        <w:rPr>
          <w:rFonts w:asciiTheme="minorHAnsi" w:hAnsiTheme="minorHAnsi"/>
          <w:color w:val="548AB7" w:themeColor="accent1" w:themeShade="BF"/>
          <w:sz w:val="24"/>
          <w:szCs w:val="24"/>
        </w:rPr>
      </w:pPr>
      <w:bookmarkStart w:id="6" w:name="_3znysh7" w:colFirst="0" w:colLast="0"/>
      <w:bookmarkEnd w:id="6"/>
      <w:r w:rsidRPr="00CF06BA">
        <w:rPr>
          <w:rFonts w:asciiTheme="minorHAnsi" w:hAnsiTheme="minorHAnsi"/>
          <w:color w:val="548AB7" w:themeColor="accent1" w:themeShade="BF"/>
          <w:sz w:val="24"/>
          <w:szCs w:val="24"/>
        </w:rPr>
        <w:t>CAMBIAMENTI SIGNIFICATIVI DI PERIMETRO O DI METODI DI MISURAZIONE RISPETTO AL PRECEDENTE PERIODO DI RENDICONTAZIONE</w:t>
      </w:r>
    </w:p>
    <w:p w14:paraId="25FF313C" w14:textId="099A3813" w:rsidR="00DC37B0" w:rsidRPr="009D6070" w:rsidRDefault="00DC37B0" w:rsidP="00DC37B0">
      <w:pPr>
        <w:spacing w:after="200"/>
        <w:jc w:val="both"/>
        <w:rPr>
          <w:rFonts w:asciiTheme="minorHAnsi" w:hAnsiTheme="minorHAnsi"/>
          <w:color w:val="000000" w:themeColor="text1"/>
        </w:rPr>
      </w:pPr>
      <w:r w:rsidRPr="009D6070">
        <w:rPr>
          <w:rFonts w:asciiTheme="minorHAnsi" w:hAnsiTheme="minorHAnsi"/>
          <w:color w:val="000000" w:themeColor="text1"/>
        </w:rPr>
        <w:t>Il presente bilancio sociale è relativo al periodo 1° gennaio - 31 dicembre 202</w:t>
      </w:r>
      <w:r w:rsidR="008C7936" w:rsidRPr="009D6070">
        <w:rPr>
          <w:rFonts w:asciiTheme="minorHAnsi" w:hAnsiTheme="minorHAnsi"/>
          <w:color w:val="000000" w:themeColor="text1"/>
        </w:rPr>
        <w:t>1</w:t>
      </w:r>
      <w:r w:rsidRPr="009D6070">
        <w:rPr>
          <w:rFonts w:asciiTheme="minorHAnsi" w:hAnsiTheme="minorHAnsi"/>
          <w:color w:val="000000" w:themeColor="text1"/>
        </w:rPr>
        <w:t xml:space="preserve"> e si riferisce alle attività economico - finanziarie e sociali della Coop. sociale Zucchero Amaro.</w:t>
      </w:r>
    </w:p>
    <w:p w14:paraId="59BB12BE" w14:textId="05053FBB" w:rsidR="0076178D" w:rsidRPr="009D6070" w:rsidRDefault="008C7936" w:rsidP="00DC37B0">
      <w:pPr>
        <w:spacing w:after="200"/>
        <w:jc w:val="both"/>
        <w:rPr>
          <w:rFonts w:asciiTheme="minorHAnsi" w:hAnsiTheme="minorHAnsi"/>
          <w:color w:val="000000" w:themeColor="text1"/>
        </w:rPr>
      </w:pPr>
      <w:r w:rsidRPr="009D6070">
        <w:rPr>
          <w:rFonts w:asciiTheme="minorHAnsi" w:hAnsiTheme="minorHAnsi"/>
          <w:color w:val="000000" w:themeColor="text1"/>
        </w:rPr>
        <w:t xml:space="preserve">Il presente documento, il secondo nel suo genere, si pone in continuità </w:t>
      </w:r>
      <w:r w:rsidR="0076178D" w:rsidRPr="009D6070">
        <w:rPr>
          <w:rFonts w:asciiTheme="minorHAnsi" w:hAnsiTheme="minorHAnsi"/>
          <w:color w:val="000000" w:themeColor="text1"/>
        </w:rPr>
        <w:t>con il</w:t>
      </w:r>
      <w:r w:rsidRPr="009D6070">
        <w:rPr>
          <w:rFonts w:asciiTheme="minorHAnsi" w:hAnsiTheme="minorHAnsi"/>
          <w:color w:val="000000" w:themeColor="text1"/>
        </w:rPr>
        <w:t xml:space="preserve"> precedente, non essendovi stat</w:t>
      </w:r>
      <w:r w:rsidR="0076178D" w:rsidRPr="009D6070">
        <w:rPr>
          <w:rFonts w:asciiTheme="minorHAnsi" w:hAnsiTheme="minorHAnsi"/>
          <w:color w:val="000000" w:themeColor="text1"/>
        </w:rPr>
        <w:t>i significativi cambiamenti di perimetro o di misurazione rispetto al 2020.</w:t>
      </w:r>
    </w:p>
    <w:p w14:paraId="677971B7" w14:textId="77777777" w:rsidR="00073440" w:rsidRPr="009D6070" w:rsidRDefault="00073440" w:rsidP="00DC37B0">
      <w:pPr>
        <w:spacing w:after="200"/>
        <w:jc w:val="both"/>
        <w:rPr>
          <w:rFonts w:asciiTheme="minorHAnsi" w:hAnsiTheme="minorHAnsi"/>
          <w:color w:val="000000" w:themeColor="text1"/>
        </w:rPr>
      </w:pPr>
    </w:p>
    <w:p w14:paraId="5244895F" w14:textId="5AB5A10C" w:rsidR="006A4EB6" w:rsidRPr="009D6070" w:rsidRDefault="00397D31" w:rsidP="00073440">
      <w:pPr>
        <w:pStyle w:val="Titolo2"/>
        <w:pBdr>
          <w:top w:val="nil"/>
          <w:left w:val="nil"/>
          <w:bottom w:val="nil"/>
          <w:right w:val="nil"/>
          <w:between w:val="nil"/>
        </w:pBdr>
        <w:jc w:val="both"/>
        <w:rPr>
          <w:rFonts w:asciiTheme="minorHAnsi" w:hAnsiTheme="minorHAnsi"/>
          <w:color w:val="548AB7" w:themeColor="accent1" w:themeShade="BF"/>
          <w:sz w:val="24"/>
          <w:szCs w:val="24"/>
        </w:rPr>
      </w:pPr>
      <w:r w:rsidRPr="009D6070">
        <w:rPr>
          <w:rFonts w:asciiTheme="minorHAnsi" w:hAnsiTheme="minorHAnsi"/>
          <w:color w:val="548AB7" w:themeColor="accent1" w:themeShade="BF"/>
          <w:sz w:val="24"/>
          <w:szCs w:val="24"/>
        </w:rPr>
        <w:t>ALTRE INFORMAZIONI UTILI A COMPRENDERE IL PROCESSO E LA METODOLOGIA DI RENDICONTAZIONE</w:t>
      </w:r>
    </w:p>
    <w:p w14:paraId="4A364C94" w14:textId="4930E438" w:rsidR="00A70BA3" w:rsidRPr="009D6070" w:rsidRDefault="0076178D" w:rsidP="0076178D">
      <w:pPr>
        <w:spacing w:after="200"/>
        <w:jc w:val="both"/>
        <w:rPr>
          <w:rFonts w:asciiTheme="minorHAnsi" w:hAnsiTheme="minorHAnsi"/>
          <w:color w:val="000000" w:themeColor="text1"/>
        </w:rPr>
      </w:pPr>
      <w:r w:rsidRPr="009D6070">
        <w:rPr>
          <w:rFonts w:asciiTheme="minorHAnsi" w:hAnsiTheme="minorHAnsi"/>
          <w:color w:val="000000" w:themeColor="text1"/>
        </w:rPr>
        <w:t>Facendo tesoro dell’esperienza precedente, p</w:t>
      </w:r>
      <w:r w:rsidR="00CF3EE8" w:rsidRPr="009D6070">
        <w:rPr>
          <w:rFonts w:asciiTheme="minorHAnsi" w:hAnsiTheme="minorHAnsi"/>
          <w:color w:val="000000" w:themeColor="text1"/>
        </w:rPr>
        <w:t xml:space="preserve">er la redazione del presente bilancio sociale è stato costituito </w:t>
      </w:r>
      <w:r w:rsidR="001354C8" w:rsidRPr="009D6070">
        <w:rPr>
          <w:rFonts w:asciiTheme="minorHAnsi" w:hAnsiTheme="minorHAnsi"/>
          <w:color w:val="000000" w:themeColor="text1"/>
        </w:rPr>
        <w:t>un gruppo</w:t>
      </w:r>
      <w:r w:rsidR="00CF3EE8" w:rsidRPr="009D6070">
        <w:rPr>
          <w:rFonts w:asciiTheme="minorHAnsi" w:hAnsiTheme="minorHAnsi"/>
          <w:color w:val="000000" w:themeColor="text1"/>
        </w:rPr>
        <w:t xml:space="preserve"> di lavoro</w:t>
      </w:r>
      <w:r w:rsidRPr="009D6070">
        <w:rPr>
          <w:rFonts w:asciiTheme="minorHAnsi" w:hAnsiTheme="minorHAnsi"/>
          <w:color w:val="000000" w:themeColor="text1"/>
        </w:rPr>
        <w:t xml:space="preserve"> ristretto composto da: il</w:t>
      </w:r>
      <w:r w:rsidR="00CF3EE8" w:rsidRPr="009D6070">
        <w:rPr>
          <w:rFonts w:asciiTheme="minorHAnsi" w:hAnsiTheme="minorHAnsi"/>
          <w:color w:val="000000" w:themeColor="text1"/>
        </w:rPr>
        <w:t xml:space="preserve"> membro del CdA</w:t>
      </w:r>
      <w:r w:rsidRPr="009D6070">
        <w:rPr>
          <w:rFonts w:asciiTheme="minorHAnsi" w:hAnsiTheme="minorHAnsi"/>
          <w:color w:val="000000" w:themeColor="text1"/>
        </w:rPr>
        <w:t xml:space="preserve"> referente per la parte economica</w:t>
      </w:r>
      <w:r w:rsidR="00A70BA3" w:rsidRPr="009D6070">
        <w:rPr>
          <w:rFonts w:asciiTheme="minorHAnsi" w:hAnsiTheme="minorHAnsi"/>
          <w:color w:val="000000" w:themeColor="text1"/>
        </w:rPr>
        <w:t xml:space="preserve"> </w:t>
      </w:r>
      <w:r w:rsidR="00CF3EE8" w:rsidRPr="009D6070">
        <w:rPr>
          <w:rFonts w:asciiTheme="minorHAnsi" w:hAnsiTheme="minorHAnsi"/>
          <w:color w:val="000000" w:themeColor="text1"/>
        </w:rPr>
        <w:t xml:space="preserve">e finanziaria, </w:t>
      </w:r>
      <w:r w:rsidR="00A70BA3" w:rsidRPr="009D6070">
        <w:rPr>
          <w:rFonts w:asciiTheme="minorHAnsi" w:hAnsiTheme="minorHAnsi"/>
          <w:color w:val="000000" w:themeColor="text1"/>
        </w:rPr>
        <w:t xml:space="preserve">le </w:t>
      </w:r>
      <w:r w:rsidR="001354C8" w:rsidRPr="009D6070">
        <w:rPr>
          <w:rFonts w:asciiTheme="minorHAnsi" w:hAnsiTheme="minorHAnsi"/>
          <w:color w:val="000000" w:themeColor="text1"/>
        </w:rPr>
        <w:t>due</w:t>
      </w:r>
      <w:r w:rsidR="00CF3EE8" w:rsidRPr="009D6070">
        <w:rPr>
          <w:rFonts w:asciiTheme="minorHAnsi" w:hAnsiTheme="minorHAnsi"/>
          <w:color w:val="000000" w:themeColor="text1"/>
        </w:rPr>
        <w:t xml:space="preserve"> referent</w:t>
      </w:r>
      <w:r w:rsidR="001354C8" w:rsidRPr="009D6070">
        <w:rPr>
          <w:rFonts w:asciiTheme="minorHAnsi" w:hAnsiTheme="minorHAnsi"/>
          <w:color w:val="000000" w:themeColor="text1"/>
        </w:rPr>
        <w:t>i</w:t>
      </w:r>
      <w:r w:rsidR="00CF3EE8" w:rsidRPr="009D6070">
        <w:rPr>
          <w:rFonts w:asciiTheme="minorHAnsi" w:hAnsiTheme="minorHAnsi"/>
          <w:color w:val="000000" w:themeColor="text1"/>
        </w:rPr>
        <w:t xml:space="preserve"> per le aree</w:t>
      </w:r>
      <w:r w:rsidR="001354C8" w:rsidRPr="009D6070">
        <w:rPr>
          <w:rFonts w:asciiTheme="minorHAnsi" w:hAnsiTheme="minorHAnsi"/>
          <w:color w:val="000000" w:themeColor="text1"/>
        </w:rPr>
        <w:t xml:space="preserve"> rispettivamente</w:t>
      </w:r>
      <w:r w:rsidR="00CF3EE8" w:rsidRPr="009D6070">
        <w:rPr>
          <w:rFonts w:asciiTheme="minorHAnsi" w:hAnsiTheme="minorHAnsi"/>
          <w:color w:val="000000" w:themeColor="text1"/>
        </w:rPr>
        <w:t xml:space="preserve"> info educativa e commerciale e </w:t>
      </w:r>
      <w:r w:rsidR="001354C8" w:rsidRPr="009D6070">
        <w:rPr>
          <w:rFonts w:asciiTheme="minorHAnsi" w:hAnsiTheme="minorHAnsi"/>
          <w:color w:val="000000" w:themeColor="text1"/>
        </w:rPr>
        <w:t>due</w:t>
      </w:r>
      <w:r w:rsidR="00CF3EE8" w:rsidRPr="009D6070">
        <w:rPr>
          <w:rFonts w:asciiTheme="minorHAnsi" w:hAnsiTheme="minorHAnsi"/>
          <w:color w:val="000000" w:themeColor="text1"/>
        </w:rPr>
        <w:t xml:space="preserve"> referenti per i soci volontari</w:t>
      </w:r>
      <w:r w:rsidR="00A70BA3" w:rsidRPr="009D6070">
        <w:rPr>
          <w:rFonts w:asciiTheme="minorHAnsi" w:hAnsiTheme="minorHAnsi"/>
          <w:color w:val="000000" w:themeColor="text1"/>
        </w:rPr>
        <w:t xml:space="preserve"> che fossero espressione della base sociale attiva nelle quattro botteghe.</w:t>
      </w:r>
    </w:p>
    <w:p w14:paraId="46E8B9A1" w14:textId="12140A5B" w:rsidR="006A4EB6" w:rsidRPr="009D6070" w:rsidRDefault="001354C8" w:rsidP="0076178D">
      <w:pPr>
        <w:spacing w:after="200"/>
        <w:jc w:val="both"/>
        <w:rPr>
          <w:rFonts w:asciiTheme="minorHAnsi" w:hAnsiTheme="minorHAnsi"/>
          <w:color w:val="000000" w:themeColor="text1"/>
        </w:rPr>
      </w:pPr>
      <w:r w:rsidRPr="009D6070">
        <w:rPr>
          <w:rFonts w:asciiTheme="minorHAnsi" w:hAnsiTheme="minorHAnsi"/>
          <w:color w:val="000000" w:themeColor="text1"/>
        </w:rPr>
        <w:t>Il gruppo</w:t>
      </w:r>
      <w:r w:rsidR="00CF3EE8" w:rsidRPr="009D6070">
        <w:rPr>
          <w:rFonts w:asciiTheme="minorHAnsi" w:hAnsiTheme="minorHAnsi"/>
          <w:color w:val="000000" w:themeColor="text1"/>
        </w:rPr>
        <w:t xml:space="preserve"> ha lavorato per due mesi (febbraio - marzo 20</w:t>
      </w:r>
      <w:r w:rsidRPr="009D6070">
        <w:rPr>
          <w:rFonts w:asciiTheme="minorHAnsi" w:hAnsiTheme="minorHAnsi"/>
          <w:color w:val="000000" w:themeColor="text1"/>
        </w:rPr>
        <w:t>2</w:t>
      </w:r>
      <w:r w:rsidR="00A70BA3" w:rsidRPr="009D6070">
        <w:rPr>
          <w:rFonts w:asciiTheme="minorHAnsi" w:hAnsiTheme="minorHAnsi"/>
          <w:color w:val="000000" w:themeColor="text1"/>
        </w:rPr>
        <w:t>2</w:t>
      </w:r>
      <w:r w:rsidR="00CF3EE8" w:rsidRPr="009D6070">
        <w:rPr>
          <w:rFonts w:asciiTheme="minorHAnsi" w:hAnsiTheme="minorHAnsi"/>
          <w:color w:val="000000" w:themeColor="text1"/>
        </w:rPr>
        <w:t>) seguendo le indicazioni delle linee guida in materia di Redazione del Bilancio sociale su due piani: da una parte la raccolta di informazioni dall’altra sul senso e sulla natura del bilancio sociale come strumento di comunicazione e di miglioramento della performance sociale ed economica. Le fonti informative sono state</w:t>
      </w:r>
      <w:r w:rsidR="00A70BA3" w:rsidRPr="009D6070">
        <w:rPr>
          <w:rFonts w:asciiTheme="minorHAnsi" w:hAnsiTheme="minorHAnsi"/>
          <w:color w:val="000000" w:themeColor="text1"/>
        </w:rPr>
        <w:t xml:space="preserve"> prevalentemente</w:t>
      </w:r>
      <w:r w:rsidR="00CF3EE8" w:rsidRPr="009D6070">
        <w:rPr>
          <w:rFonts w:asciiTheme="minorHAnsi" w:hAnsiTheme="minorHAnsi"/>
          <w:color w:val="000000" w:themeColor="text1"/>
        </w:rPr>
        <w:t xml:space="preserve"> documentali (statuto, bilancio precedente, eventuali regolamenti interni, documenti contabili attivi e passivi, materiale comunicativo e promozionale prodotto…). Il presente bilancio sociale verrà presentato in occasione dell’assemblea soci e diffuso sia attraverso la sua forma cartacea più tradizionale, sia in formato elettronico e reso disponibile a quanti ne faranno richiesta.</w:t>
      </w:r>
    </w:p>
    <w:p w14:paraId="76DBD33D" w14:textId="222400E6" w:rsidR="006A4EB6" w:rsidRPr="009D6070" w:rsidRDefault="00CF3EE8" w:rsidP="007F3F38">
      <w:pPr>
        <w:spacing w:after="200"/>
        <w:jc w:val="both"/>
        <w:rPr>
          <w:rFonts w:asciiTheme="minorHAnsi" w:hAnsiTheme="minorHAnsi"/>
        </w:rPr>
      </w:pPr>
      <w:r w:rsidRPr="009D6070">
        <w:rPr>
          <w:rFonts w:asciiTheme="minorHAnsi" w:hAnsiTheme="minorHAnsi"/>
          <w:color w:val="000000" w:themeColor="text1"/>
        </w:rPr>
        <w:t>Per informazioni o approfondimenti si può contattare direttamente il CdA</w:t>
      </w:r>
      <w:r w:rsidR="008C7364" w:rsidRPr="009D6070">
        <w:rPr>
          <w:rFonts w:asciiTheme="minorHAnsi" w:hAnsiTheme="minorHAnsi"/>
          <w:color w:val="000000" w:themeColor="text1"/>
        </w:rPr>
        <w:t xml:space="preserve"> al seguente recapito: </w:t>
      </w:r>
      <w:hyperlink r:id="rId12" w:history="1">
        <w:r w:rsidR="008C7364" w:rsidRPr="009D6070">
          <w:rPr>
            <w:rStyle w:val="Collegamentoipertestuale"/>
            <w:rFonts w:asciiTheme="minorHAnsi" w:hAnsiTheme="minorHAnsi"/>
          </w:rPr>
          <w:t>amministrazione@zuccheroamaro.it</w:t>
        </w:r>
      </w:hyperlink>
    </w:p>
    <w:p w14:paraId="4D4ADEF3" w14:textId="77777777" w:rsidR="00073440" w:rsidRPr="009D6070" w:rsidRDefault="00073440">
      <w:pPr>
        <w:pStyle w:val="Titolo2"/>
        <w:rPr>
          <w:rFonts w:asciiTheme="minorHAnsi" w:hAnsiTheme="minorHAnsi"/>
          <w:color w:val="000000" w:themeColor="text1"/>
        </w:rPr>
      </w:pPr>
      <w:bookmarkStart w:id="7" w:name="_l2kixu1x70nn" w:colFirst="0" w:colLast="0"/>
      <w:bookmarkStart w:id="8" w:name="_Hlk68255497"/>
      <w:bookmarkEnd w:id="7"/>
    </w:p>
    <w:p w14:paraId="62FF9B1B" w14:textId="77777777" w:rsidR="00073440" w:rsidRPr="009D6070" w:rsidRDefault="00073440">
      <w:pPr>
        <w:pStyle w:val="Titolo2"/>
        <w:rPr>
          <w:rFonts w:asciiTheme="minorHAnsi" w:hAnsiTheme="minorHAnsi"/>
          <w:color w:val="000000" w:themeColor="text1"/>
        </w:rPr>
      </w:pPr>
    </w:p>
    <w:p w14:paraId="07D990CF" w14:textId="77777777" w:rsidR="00073440" w:rsidRPr="009D6070" w:rsidRDefault="00073440">
      <w:pPr>
        <w:pStyle w:val="Titolo2"/>
        <w:rPr>
          <w:rFonts w:asciiTheme="minorHAnsi" w:hAnsiTheme="minorHAnsi"/>
          <w:color w:val="000000" w:themeColor="text1"/>
        </w:rPr>
      </w:pPr>
    </w:p>
    <w:p w14:paraId="2EB491F3" w14:textId="77777777" w:rsidR="00073440" w:rsidRPr="009D6070" w:rsidRDefault="00073440">
      <w:pPr>
        <w:pStyle w:val="Titolo2"/>
        <w:rPr>
          <w:rFonts w:asciiTheme="minorHAnsi" w:hAnsiTheme="minorHAnsi"/>
          <w:color w:val="000000" w:themeColor="text1"/>
        </w:rPr>
      </w:pPr>
    </w:p>
    <w:p w14:paraId="7AC30056" w14:textId="4094FCD7" w:rsidR="00A775A8" w:rsidRPr="009D6070" w:rsidRDefault="00A775A8">
      <w:pPr>
        <w:pStyle w:val="Titolo2"/>
        <w:rPr>
          <w:rFonts w:asciiTheme="minorHAnsi" w:hAnsiTheme="minorHAnsi"/>
          <w:color w:val="000000" w:themeColor="text1"/>
        </w:rPr>
      </w:pPr>
      <w:r w:rsidRPr="009D6070">
        <w:rPr>
          <w:rFonts w:asciiTheme="minorHAnsi" w:hAnsiTheme="minorHAnsi"/>
          <w:color w:val="000000" w:themeColor="text1"/>
        </w:rPr>
        <w:t>INFORMAZIONI GENERALI SULL’ENTE</w:t>
      </w:r>
    </w:p>
    <w:p w14:paraId="79322383" w14:textId="23D9EF6D" w:rsidR="006A4EB6" w:rsidRPr="009D6070" w:rsidRDefault="00CF3EE8">
      <w:pPr>
        <w:pStyle w:val="Titolo2"/>
        <w:rPr>
          <w:rFonts w:asciiTheme="minorHAnsi" w:hAnsiTheme="minorHAnsi"/>
          <w:color w:val="548AB7" w:themeColor="accent1" w:themeShade="BF"/>
          <w:sz w:val="24"/>
          <w:szCs w:val="24"/>
        </w:rPr>
      </w:pPr>
      <w:r w:rsidRPr="009D6070">
        <w:rPr>
          <w:rFonts w:asciiTheme="minorHAnsi" w:hAnsiTheme="minorHAnsi"/>
          <w:color w:val="548AB7" w:themeColor="accent1" w:themeShade="BF"/>
          <w:sz w:val="24"/>
          <w:szCs w:val="24"/>
        </w:rPr>
        <w:t>IDENTITA’ DELL’ORGANIZZAZIONE</w:t>
      </w:r>
    </w:p>
    <w:bookmarkEnd w:id="8"/>
    <w:p w14:paraId="13894311" w14:textId="1CD246FD" w:rsidR="006A4EB6" w:rsidRPr="009D6070" w:rsidRDefault="00CF3EE8" w:rsidP="00A775A8">
      <w:pPr>
        <w:jc w:val="both"/>
        <w:rPr>
          <w:rFonts w:asciiTheme="minorHAnsi" w:hAnsiTheme="minorHAnsi"/>
          <w:color w:val="000000" w:themeColor="text1"/>
        </w:rPr>
      </w:pPr>
      <w:r w:rsidRPr="009D6070">
        <w:rPr>
          <w:rFonts w:asciiTheme="minorHAnsi" w:hAnsiTheme="minorHAnsi"/>
          <w:color w:val="000000" w:themeColor="text1"/>
        </w:rPr>
        <w:t>Zucchero Amaro</w:t>
      </w:r>
      <w:r w:rsidR="008C7364" w:rsidRPr="009D6070">
        <w:rPr>
          <w:rFonts w:asciiTheme="minorHAnsi" w:hAnsiTheme="minorHAnsi"/>
          <w:color w:val="000000" w:themeColor="text1"/>
        </w:rPr>
        <w:t xml:space="preserve"> Cooperativa Sociale</w:t>
      </w:r>
    </w:p>
    <w:p w14:paraId="1B81E4E3" w14:textId="0CECC289" w:rsidR="00A775A8" w:rsidRPr="009D6070" w:rsidRDefault="00A775A8" w:rsidP="00A775A8">
      <w:pPr>
        <w:jc w:val="both"/>
        <w:rPr>
          <w:rFonts w:asciiTheme="minorHAnsi" w:hAnsiTheme="minorHAnsi"/>
          <w:color w:val="000000" w:themeColor="text1"/>
        </w:rPr>
      </w:pPr>
      <w:proofErr w:type="spellStart"/>
      <w:r w:rsidRPr="009D6070">
        <w:rPr>
          <w:rFonts w:asciiTheme="minorHAnsi" w:hAnsiTheme="minorHAnsi"/>
          <w:color w:val="000000" w:themeColor="text1"/>
        </w:rPr>
        <w:t>P.iva</w:t>
      </w:r>
      <w:proofErr w:type="spellEnd"/>
      <w:r w:rsidRPr="009D6070">
        <w:rPr>
          <w:rFonts w:asciiTheme="minorHAnsi" w:hAnsiTheme="minorHAnsi"/>
          <w:color w:val="000000" w:themeColor="text1"/>
        </w:rPr>
        <w:t>/CF: 01159400991</w:t>
      </w:r>
    </w:p>
    <w:p w14:paraId="49216BBB" w14:textId="77777777" w:rsidR="00A775A8" w:rsidRPr="009D6070" w:rsidRDefault="00A775A8" w:rsidP="00A775A8">
      <w:pPr>
        <w:jc w:val="both"/>
        <w:rPr>
          <w:rFonts w:asciiTheme="minorHAnsi" w:hAnsiTheme="minorHAnsi"/>
          <w:color w:val="000000" w:themeColor="text1"/>
        </w:rPr>
      </w:pPr>
      <w:r w:rsidRPr="009D6070">
        <w:rPr>
          <w:rFonts w:asciiTheme="minorHAnsi" w:hAnsiTheme="minorHAnsi"/>
          <w:color w:val="000000" w:themeColor="text1"/>
        </w:rPr>
        <w:t>Iscritta dal 18/01/2001 al n° 390342 della CCIAA Riviere di Liguria</w:t>
      </w:r>
    </w:p>
    <w:p w14:paraId="49FA1EF1" w14:textId="3C2C20AD" w:rsidR="00A775A8" w:rsidRPr="009D6070" w:rsidRDefault="00A775A8" w:rsidP="00A775A8">
      <w:pPr>
        <w:jc w:val="both"/>
        <w:rPr>
          <w:rFonts w:asciiTheme="minorHAnsi" w:hAnsiTheme="minorHAnsi"/>
          <w:color w:val="000000" w:themeColor="text1"/>
        </w:rPr>
      </w:pPr>
      <w:r w:rsidRPr="009D6070">
        <w:rPr>
          <w:rFonts w:asciiTheme="minorHAnsi" w:hAnsiTheme="minorHAnsi"/>
          <w:color w:val="000000" w:themeColor="text1"/>
        </w:rPr>
        <w:t>Iscritta n° 376 Sezione A dell’Albo Coop. Sociali Regione Liguria – Decreto n° 1136 del 11/05/2007</w:t>
      </w:r>
    </w:p>
    <w:p w14:paraId="13DE9B00" w14:textId="4FC9CBAE" w:rsidR="006A4EB6" w:rsidRPr="009D6070" w:rsidRDefault="00A775A8">
      <w:pPr>
        <w:rPr>
          <w:rFonts w:asciiTheme="minorHAnsi" w:hAnsiTheme="minorHAnsi"/>
          <w:color w:val="000000" w:themeColor="text1"/>
        </w:rPr>
      </w:pPr>
      <w:r w:rsidRPr="009D6070">
        <w:rPr>
          <w:rFonts w:asciiTheme="minorHAnsi" w:hAnsiTheme="minorHAnsi"/>
          <w:color w:val="000000" w:themeColor="text1"/>
        </w:rPr>
        <w:t xml:space="preserve">Sede Legale: </w:t>
      </w:r>
      <w:r w:rsidR="00CF3EE8" w:rsidRPr="009D6070">
        <w:rPr>
          <w:rFonts w:asciiTheme="minorHAnsi" w:hAnsiTheme="minorHAnsi"/>
          <w:color w:val="000000" w:themeColor="text1"/>
        </w:rPr>
        <w:t>Via Entella 205, 16043 Chiavari (</w:t>
      </w:r>
      <w:proofErr w:type="spellStart"/>
      <w:r w:rsidR="00CF3EE8" w:rsidRPr="009D6070">
        <w:rPr>
          <w:rFonts w:asciiTheme="minorHAnsi" w:hAnsiTheme="minorHAnsi"/>
          <w:color w:val="000000" w:themeColor="text1"/>
        </w:rPr>
        <w:t>Ge</w:t>
      </w:r>
      <w:proofErr w:type="spellEnd"/>
      <w:r w:rsidR="00CF3EE8" w:rsidRPr="009D6070">
        <w:rPr>
          <w:rFonts w:asciiTheme="minorHAnsi" w:hAnsiTheme="minorHAnsi"/>
          <w:color w:val="000000" w:themeColor="text1"/>
        </w:rPr>
        <w:t>)</w:t>
      </w:r>
    </w:p>
    <w:p w14:paraId="5DED0ED6" w14:textId="77777777" w:rsidR="006A4EB6" w:rsidRPr="009D6070" w:rsidRDefault="00CF3EE8">
      <w:pPr>
        <w:rPr>
          <w:rFonts w:asciiTheme="minorHAnsi" w:hAnsiTheme="minorHAnsi"/>
          <w:color w:val="000000" w:themeColor="text1"/>
        </w:rPr>
      </w:pPr>
      <w:r w:rsidRPr="009D6070">
        <w:rPr>
          <w:rFonts w:asciiTheme="minorHAnsi" w:hAnsiTheme="minorHAnsi"/>
          <w:color w:val="000000" w:themeColor="text1"/>
        </w:rPr>
        <w:t>Sedi secondarie:</w:t>
      </w:r>
    </w:p>
    <w:p w14:paraId="6A5F1EA7" w14:textId="2D80D7F0" w:rsidR="006A4EB6" w:rsidRPr="009D6070" w:rsidRDefault="00CF3EE8">
      <w:pPr>
        <w:rPr>
          <w:rFonts w:asciiTheme="minorHAnsi" w:hAnsiTheme="minorHAnsi"/>
          <w:color w:val="000000" w:themeColor="text1"/>
        </w:rPr>
      </w:pPr>
      <w:r w:rsidRPr="009D6070">
        <w:rPr>
          <w:rFonts w:asciiTheme="minorHAnsi" w:hAnsiTheme="minorHAnsi"/>
          <w:color w:val="000000" w:themeColor="text1"/>
        </w:rPr>
        <w:t>Santa Margherita Ligure</w:t>
      </w:r>
      <w:r w:rsidR="00A775A8" w:rsidRPr="009D6070">
        <w:rPr>
          <w:rFonts w:asciiTheme="minorHAnsi" w:hAnsiTheme="minorHAnsi"/>
          <w:color w:val="000000" w:themeColor="text1"/>
        </w:rPr>
        <w:t xml:space="preserve"> -</w:t>
      </w:r>
      <w:r w:rsidRPr="009D6070">
        <w:rPr>
          <w:rFonts w:asciiTheme="minorHAnsi" w:hAnsiTheme="minorHAnsi"/>
          <w:color w:val="000000" w:themeColor="text1"/>
        </w:rPr>
        <w:t xml:space="preserve"> Via Roma 1/</w:t>
      </w:r>
      <w:r w:rsidR="008C7364" w:rsidRPr="009D6070">
        <w:rPr>
          <w:rFonts w:asciiTheme="minorHAnsi" w:hAnsiTheme="minorHAnsi"/>
          <w:color w:val="000000" w:themeColor="text1"/>
        </w:rPr>
        <w:t>E</w:t>
      </w:r>
    </w:p>
    <w:p w14:paraId="5E27D09F" w14:textId="6AF9E4DD" w:rsidR="006A4EB6" w:rsidRPr="009D6070" w:rsidRDefault="00CF3EE8">
      <w:pPr>
        <w:rPr>
          <w:rFonts w:asciiTheme="minorHAnsi" w:hAnsiTheme="minorHAnsi"/>
          <w:color w:val="000000" w:themeColor="text1"/>
        </w:rPr>
      </w:pPr>
      <w:r w:rsidRPr="009D6070">
        <w:rPr>
          <w:rFonts w:asciiTheme="minorHAnsi" w:hAnsiTheme="minorHAnsi"/>
          <w:color w:val="000000" w:themeColor="text1"/>
        </w:rPr>
        <w:t>Sestri Levante</w:t>
      </w:r>
      <w:r w:rsidR="00A775A8" w:rsidRPr="009D6070">
        <w:rPr>
          <w:rFonts w:asciiTheme="minorHAnsi" w:hAnsiTheme="minorHAnsi"/>
          <w:color w:val="000000" w:themeColor="text1"/>
        </w:rPr>
        <w:t xml:space="preserve"> -</w:t>
      </w:r>
      <w:r w:rsidRPr="009D6070">
        <w:rPr>
          <w:rFonts w:asciiTheme="minorHAnsi" w:hAnsiTheme="minorHAnsi"/>
          <w:color w:val="000000" w:themeColor="text1"/>
        </w:rPr>
        <w:t xml:space="preserve"> Via Val di Canepa 4</w:t>
      </w:r>
    </w:p>
    <w:p w14:paraId="387B4971" w14:textId="0DDC4AD9" w:rsidR="006A4EB6" w:rsidRPr="009D6070" w:rsidRDefault="00CF3EE8">
      <w:pPr>
        <w:rPr>
          <w:rFonts w:asciiTheme="minorHAnsi" w:hAnsiTheme="minorHAnsi"/>
          <w:color w:val="000000" w:themeColor="text1"/>
        </w:rPr>
      </w:pPr>
      <w:r w:rsidRPr="009D6070">
        <w:rPr>
          <w:rFonts w:asciiTheme="minorHAnsi" w:hAnsiTheme="minorHAnsi"/>
          <w:color w:val="000000" w:themeColor="text1"/>
        </w:rPr>
        <w:t>Levanto</w:t>
      </w:r>
      <w:r w:rsidR="00A775A8" w:rsidRPr="009D6070">
        <w:rPr>
          <w:rFonts w:asciiTheme="minorHAnsi" w:hAnsiTheme="minorHAnsi"/>
          <w:color w:val="000000" w:themeColor="text1"/>
        </w:rPr>
        <w:t xml:space="preserve"> -</w:t>
      </w:r>
      <w:r w:rsidRPr="009D6070">
        <w:rPr>
          <w:rFonts w:asciiTheme="minorHAnsi" w:hAnsiTheme="minorHAnsi"/>
          <w:color w:val="000000" w:themeColor="text1"/>
        </w:rPr>
        <w:t xml:space="preserve"> Via Jacopo da Levanto 5</w:t>
      </w:r>
    </w:p>
    <w:p w14:paraId="326DF784" w14:textId="77777777" w:rsidR="006A4EB6" w:rsidRPr="009D6070" w:rsidRDefault="00CF3EE8" w:rsidP="007F3F38">
      <w:pPr>
        <w:jc w:val="both"/>
        <w:rPr>
          <w:rFonts w:asciiTheme="minorHAnsi" w:hAnsiTheme="minorHAnsi"/>
          <w:color w:val="000000" w:themeColor="text1"/>
        </w:rPr>
      </w:pPr>
      <w:r w:rsidRPr="009D6070">
        <w:rPr>
          <w:rFonts w:asciiTheme="minorHAnsi" w:hAnsiTheme="minorHAnsi"/>
          <w:color w:val="000000" w:themeColor="text1"/>
        </w:rPr>
        <w:t>Non vi sono state variazioni di forma giuridica nel corso del periodo in oggetto.</w:t>
      </w:r>
    </w:p>
    <w:p w14:paraId="3FBD3FB8" w14:textId="25C23429" w:rsidR="006A4EB6" w:rsidRPr="00CF06BA" w:rsidRDefault="00CF3EE8" w:rsidP="007F3F38">
      <w:pPr>
        <w:jc w:val="both"/>
        <w:rPr>
          <w:rFonts w:asciiTheme="minorHAnsi" w:hAnsiTheme="minorHAnsi"/>
          <w:color w:val="000000" w:themeColor="text1"/>
        </w:rPr>
      </w:pPr>
      <w:r w:rsidRPr="009D6070">
        <w:rPr>
          <w:rFonts w:asciiTheme="minorHAnsi" w:hAnsiTheme="minorHAnsi"/>
          <w:color w:val="000000" w:themeColor="text1"/>
        </w:rPr>
        <w:t>Costituita nel 1993 come associazione e trasformata in cooperativa nel 2000 oggi gestisce quattro botteghe del mondo a Chiavari, Sestri Levante, Santa Margherita Ligure e Levanto. Il territorio di riferimento della Cooperativa è quindi ascrivibile al Levante Ligure (provinci</w:t>
      </w:r>
      <w:r w:rsidR="009D6070">
        <w:rPr>
          <w:rFonts w:asciiTheme="minorHAnsi" w:hAnsiTheme="minorHAnsi"/>
          <w:color w:val="000000" w:themeColor="text1"/>
        </w:rPr>
        <w:t>e</w:t>
      </w:r>
      <w:r w:rsidRPr="009D6070">
        <w:rPr>
          <w:rFonts w:asciiTheme="minorHAnsi" w:hAnsiTheme="minorHAnsi"/>
          <w:color w:val="000000" w:themeColor="text1"/>
        </w:rPr>
        <w:t xml:space="preserve"> di Genova e La Spezia).</w:t>
      </w:r>
    </w:p>
    <w:p w14:paraId="6D17873A" w14:textId="3AABBFB8" w:rsidR="00A775A8" w:rsidRPr="00CF06BA" w:rsidRDefault="00A775A8" w:rsidP="007F3F38">
      <w:pPr>
        <w:jc w:val="both"/>
        <w:rPr>
          <w:rFonts w:asciiTheme="minorHAnsi" w:hAnsiTheme="minorHAnsi"/>
          <w:color w:val="000000" w:themeColor="text1"/>
        </w:rPr>
      </w:pPr>
    </w:p>
    <w:tbl>
      <w:tblPr>
        <w:tblStyle w:val="1"/>
        <w:tblpPr w:leftFromText="141" w:rightFromText="141" w:vertAnchor="text" w:horzAnchor="margin" w:tblpY="561"/>
        <w:tblW w:w="91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9"/>
      </w:tblGrid>
      <w:tr w:rsidR="00A775A8" w:rsidRPr="00CF06BA" w14:paraId="3F4EA825" w14:textId="77777777" w:rsidTr="00A775A8">
        <w:tc>
          <w:tcPr>
            <w:tcW w:w="9189" w:type="dxa"/>
            <w:tcBorders>
              <w:top w:val="nil"/>
              <w:left w:val="single" w:sz="18" w:space="0" w:color="00AB44"/>
              <w:bottom w:val="nil"/>
              <w:right w:val="nil"/>
            </w:tcBorders>
            <w:shd w:val="clear" w:color="auto" w:fill="F3F3F3"/>
            <w:tcMar>
              <w:top w:w="144" w:type="dxa"/>
              <w:left w:w="144" w:type="dxa"/>
              <w:bottom w:w="144" w:type="dxa"/>
              <w:right w:w="144" w:type="dxa"/>
            </w:tcMar>
          </w:tcPr>
          <w:p w14:paraId="5DD13E44" w14:textId="77777777" w:rsidR="00A775A8" w:rsidRPr="00CF06BA" w:rsidRDefault="00A775A8" w:rsidP="00A775A8">
            <w:pPr>
              <w:jc w:val="both"/>
              <w:rPr>
                <w:rFonts w:asciiTheme="minorHAnsi" w:hAnsiTheme="minorHAnsi"/>
              </w:rPr>
            </w:pPr>
            <w:r w:rsidRPr="00CF06BA">
              <w:rPr>
                <w:rFonts w:asciiTheme="minorHAnsi" w:hAnsiTheme="minorHAnsi"/>
                <w:color w:val="000000" w:themeColor="text1"/>
              </w:rPr>
              <w:t>“</w:t>
            </w:r>
            <w:r w:rsidRPr="00CF06BA">
              <w:rPr>
                <w:rFonts w:asciiTheme="minorHAnsi" w:hAnsiTheme="minorHAnsi"/>
                <w:i/>
                <w:color w:val="000000" w:themeColor="text1"/>
              </w:rPr>
              <w:t xml:space="preserve">Zucchero Amaro è una cooperativa sociale che ha come obiettivo la promozione di un’economia solidale. Attraverso la vendita di prodotti provenienti dal Nord e dal Sud del mondo, la finanza etica e le attività educative e culturali, Zucchero Amaro si propone di contribuire a creare una società che metta al centro la dignità della persona. Zucchero Amaro è socia di Altromercato, </w:t>
            </w:r>
            <w:proofErr w:type="spellStart"/>
            <w:r w:rsidRPr="00CF06BA">
              <w:rPr>
                <w:rFonts w:asciiTheme="minorHAnsi" w:hAnsiTheme="minorHAnsi"/>
                <w:i/>
                <w:color w:val="000000" w:themeColor="text1"/>
              </w:rPr>
              <w:t>dell’Ass</w:t>
            </w:r>
            <w:proofErr w:type="spellEnd"/>
            <w:r w:rsidRPr="00CF06BA">
              <w:rPr>
                <w:rFonts w:asciiTheme="minorHAnsi" w:hAnsiTheme="minorHAnsi"/>
                <w:i/>
                <w:color w:val="000000" w:themeColor="text1"/>
              </w:rPr>
              <w:t xml:space="preserve">. Equo Garantito e della Coop. </w:t>
            </w:r>
            <w:proofErr w:type="spellStart"/>
            <w:r w:rsidRPr="00CF06BA">
              <w:rPr>
                <w:rFonts w:asciiTheme="minorHAnsi" w:hAnsiTheme="minorHAnsi"/>
                <w:i/>
                <w:color w:val="000000" w:themeColor="text1"/>
              </w:rPr>
              <w:t>Altreconomia</w:t>
            </w:r>
            <w:proofErr w:type="spellEnd"/>
            <w:r w:rsidRPr="00CF06BA">
              <w:rPr>
                <w:rFonts w:asciiTheme="minorHAnsi" w:hAnsiTheme="minorHAnsi"/>
                <w:color w:val="000000" w:themeColor="text1"/>
              </w:rPr>
              <w:t>.</w:t>
            </w:r>
            <w:r w:rsidRPr="00CF06BA">
              <w:rPr>
                <w:rFonts w:asciiTheme="minorHAnsi" w:hAnsiTheme="minorHAnsi"/>
                <w:i/>
                <w:color w:val="000000" w:themeColor="text1"/>
              </w:rPr>
              <w:t xml:space="preserve">” </w:t>
            </w:r>
          </w:p>
        </w:tc>
      </w:tr>
    </w:tbl>
    <w:p w14:paraId="69E6D53A" w14:textId="3995CE98" w:rsidR="00A775A8" w:rsidRPr="00CF06BA" w:rsidRDefault="00A775A8" w:rsidP="007F3F38">
      <w:pPr>
        <w:jc w:val="both"/>
        <w:rPr>
          <w:rFonts w:asciiTheme="minorHAnsi" w:hAnsiTheme="minorHAnsi"/>
          <w:b/>
          <w:bCs/>
          <w:color w:val="548AB7" w:themeColor="accent1" w:themeShade="BF"/>
          <w:sz w:val="24"/>
          <w:szCs w:val="24"/>
        </w:rPr>
      </w:pPr>
      <w:r w:rsidRPr="00CF06BA">
        <w:rPr>
          <w:rFonts w:asciiTheme="minorHAnsi" w:hAnsiTheme="minorHAnsi"/>
          <w:b/>
          <w:bCs/>
          <w:color w:val="548AB7" w:themeColor="accent1" w:themeShade="BF"/>
          <w:sz w:val="24"/>
          <w:szCs w:val="24"/>
        </w:rPr>
        <w:t>VALORI E FINALITA’ PERSEGUITE</w:t>
      </w:r>
    </w:p>
    <w:p w14:paraId="5A425B98" w14:textId="77777777" w:rsidR="00874E1D" w:rsidRPr="009D6070" w:rsidRDefault="00874E1D" w:rsidP="007F3F38">
      <w:pPr>
        <w:jc w:val="both"/>
        <w:rPr>
          <w:rFonts w:asciiTheme="minorHAnsi" w:hAnsiTheme="minorHAnsi"/>
          <w:color w:val="000000" w:themeColor="text1"/>
        </w:rPr>
      </w:pPr>
      <w:r w:rsidRPr="009D6070">
        <w:rPr>
          <w:rFonts w:asciiTheme="minorHAnsi" w:hAnsiTheme="minorHAnsi"/>
          <w:color w:val="000000" w:themeColor="text1"/>
        </w:rPr>
        <w:t>Dall’art. 4.1 dello Statuto:</w:t>
      </w:r>
    </w:p>
    <w:p w14:paraId="3EC0C9AF"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color w:val="000000" w:themeColor="text1"/>
        </w:rPr>
        <w:t>“</w:t>
      </w:r>
      <w:r w:rsidRPr="009D6070">
        <w:rPr>
          <w:rFonts w:asciiTheme="minorHAnsi" w:hAnsiTheme="minorHAnsi"/>
          <w:i/>
          <w:color w:val="000000" w:themeColor="text1"/>
        </w:rPr>
        <w:t>La Cooperativa non ha fini di lucro ed è retta e disciplinata secondo il principio della mutualità senza fini di speculazione privata, e secondo il principio della parità di trattamento nella costituzione e nell’esecuzione dei rapporti mutualistici.</w:t>
      </w:r>
    </w:p>
    <w:p w14:paraId="050614E5" w14:textId="5851DE83"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lastRenderedPageBreak/>
        <w:t xml:space="preserve">La Cooperativa opera ispirandosi ai principi della mutualità disciplinati dal </w:t>
      </w:r>
      <w:r w:rsidR="001354C8" w:rsidRPr="009D6070">
        <w:rPr>
          <w:rFonts w:asciiTheme="minorHAnsi" w:hAnsiTheme="minorHAnsi"/>
          <w:i/>
          <w:color w:val="000000" w:themeColor="text1"/>
        </w:rPr>
        <w:t>Codice civile</w:t>
      </w:r>
      <w:r w:rsidRPr="009D6070">
        <w:rPr>
          <w:rFonts w:asciiTheme="minorHAnsi" w:hAnsiTheme="minorHAnsi"/>
          <w:i/>
          <w:color w:val="000000" w:themeColor="text1"/>
        </w:rPr>
        <w:t xml:space="preserve"> e dalle altre leggi vigenti in materia, nonché agli altri principi che sono alla base del movimento cooperativo internazionale, quali la democrazia, la solidarietà, lo spirito di comunità ed eguaglianza.</w:t>
      </w:r>
    </w:p>
    <w:p w14:paraId="555C5242"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Essa ha lo scopo principale di perseguire, ai sensi della legge 8 novembre 1991 numero 381, l’interesse generale della comunità alla promozione umana ed all’integrazione sociale dei cittadini, attraverso la gestione di servizi rientranti nella previsione di cui all’articolo 1, comma 1, lettera a) della suddetta legge.</w:t>
      </w:r>
    </w:p>
    <w:p w14:paraId="51CC893D" w14:textId="77777777" w:rsidR="00993E07"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A tal proposito  la cooperativa individua nella effettiva affermazione dei “diritti universali della persona umana”, così come descritti nella Dichiarazione universale dei diritti dell’uomo approvata dall’Assemblea generale delle Nazioni Unite in data 10.12.1948, il contenuto privilegiato dello scopo generale della comunità alla promozione umana; in virtù del ruolo che l’economia ha assunto all’interno della società contemporanea, saranno considerati in modo speciale i diritti economici e sociali contenuti nella medesima “dichiarazione” . In questa prospettiva, particolare attenzione sarà rivolta alle categorie più deboli che trovano maggior ostacolo a causa delle condizioni economiche e sociali, al grado di istruzione e ad altre situazioni di difficoltà sociale</w:t>
      </w:r>
    </w:p>
    <w:p w14:paraId="2EB9CC24" w14:textId="77777777" w:rsidR="00874E1D" w:rsidRPr="009D6070" w:rsidRDefault="00CF3EE8" w:rsidP="007F3F38">
      <w:pPr>
        <w:jc w:val="both"/>
        <w:rPr>
          <w:rFonts w:asciiTheme="minorHAnsi" w:hAnsiTheme="minorHAnsi"/>
          <w:color w:val="000000" w:themeColor="text1"/>
        </w:rPr>
      </w:pPr>
      <w:r w:rsidRPr="009D6070">
        <w:rPr>
          <w:rFonts w:asciiTheme="minorHAnsi" w:hAnsiTheme="minorHAnsi"/>
          <w:color w:val="000000" w:themeColor="text1"/>
        </w:rPr>
        <w:t xml:space="preserve">Il settore di riferimento della cooperativa è quindi quello del Commercio equo e solidale. </w:t>
      </w:r>
      <w:r w:rsidR="00874E1D" w:rsidRPr="009D6070">
        <w:rPr>
          <w:rFonts w:asciiTheme="minorHAnsi" w:hAnsiTheme="minorHAnsi"/>
          <w:color w:val="000000" w:themeColor="text1"/>
        </w:rPr>
        <w:t>Dall’art. 4.2 dello Statuto:</w:t>
      </w:r>
    </w:p>
    <w:p w14:paraId="28D958E5"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xml:space="preserve">In particolare, la cooperativa si propone di operare in conformità ai principi ispiratori del movimento internazionale denominato “commercio equo e solidale” (Fair Trade), come precisati dalla “carta dei criteri” approvata dall’Assemblea nazionale delle organizzazioni di commercio equo e solidale </w:t>
      </w:r>
    </w:p>
    <w:p w14:paraId="35341E89"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I Soci della Cooperativa si propongono di realizzare i seguenti scopi:</w:t>
      </w:r>
    </w:p>
    <w:p w14:paraId="2B844357"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rPr>
        <w:t xml:space="preserve">·   </w:t>
      </w:r>
      <w:r w:rsidRPr="009D6070">
        <w:rPr>
          <w:rFonts w:asciiTheme="minorHAnsi" w:hAnsiTheme="minorHAnsi"/>
          <w:i/>
          <w:color w:val="000000" w:themeColor="text1"/>
        </w:rPr>
        <w:t>la crescita sociale, culturale, economica e tecnologica dei popoli, senza distinzione di sesso, razza, religione, ideologia politica, con riferimento particolare ai soggetti produttori economicamente più deboli quali contadini, artigiani, piccoli imprenditori operanti nei paesi poveri, avendo come presupposti la solidarietà ed il rispetto dei tempi e dei modi di sviluppo di questi;</w:t>
      </w:r>
    </w:p>
    <w:p w14:paraId="0C1824B8"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la salvaguardia e la valorizzazione dei patrimoni sociali, culturali, naturali delle popolazioni di tutti i paesi, con riferimento particolare a quelli impoveriti;</w:t>
      </w:r>
    </w:p>
    <w:p w14:paraId="15455E98"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la promozione di azioni sociali ed economiche che tendano ad eliminare tutte le forme di sfruttamento attualmente esistenti nel rapporto tra paesi ricchi e paesi impoveriti;</w:t>
      </w:r>
    </w:p>
    <w:p w14:paraId="214AA617"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lo sviluppo nel nostro paese di una cultura ed una sensibilità verso criteri di consumo critico e consapevole, che mirino inoltre alla salvaguardia della natura e delle sue risorse e alla difesa della salute, e che abbiano come presupposti il riciclo e il riutilizzo delle materie prime e non il loro esasperato consumo;</w:t>
      </w:r>
    </w:p>
    <w:p w14:paraId="47D29506"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la promozione del valore sociale e culturale dei prodotti agricoli e artigianali locali e di iniziative di sostegno a dette produzioni</w:t>
      </w:r>
    </w:p>
    <w:p w14:paraId="74ABEAC2"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lastRenderedPageBreak/>
        <w:t>·   la promozione del valore della soluzione non violenta dei conflitti e della educazione alla pace</w:t>
      </w:r>
    </w:p>
    <w:p w14:paraId="0259FDAE"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rPr>
        <w:t xml:space="preserve">·   </w:t>
      </w:r>
      <w:r w:rsidRPr="009D6070">
        <w:rPr>
          <w:rFonts w:asciiTheme="minorHAnsi" w:hAnsiTheme="minorHAnsi"/>
          <w:i/>
          <w:color w:val="000000" w:themeColor="text1"/>
        </w:rPr>
        <w:t>la più ampia ricerca dell’interesse   generale della comunità umana attraverso l’integrazione sociale dei cittadini, in particolare sostenendo il diritto individuale a trovare realizzazione nel mondo del lavoro;</w:t>
      </w:r>
    </w:p>
    <w:p w14:paraId="5165B096"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la promozione dello spirito cooperativistico e lo sviluppo della cooperazione attraverso la partecipazione a cooperative e a consorzi di cooperative;</w:t>
      </w:r>
    </w:p>
    <w:p w14:paraId="4534430F"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xml:space="preserve">·    fornire ai propri soci occasioni di lavoro e continuità di occupazione alle migliori condizioni economiche, sociali e professionali </w:t>
      </w:r>
    </w:p>
    <w:p w14:paraId="00FD7BC2"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xml:space="preserve">· fornire ai propri soci opportunità di usufruire di servizi a condizioni vantaggiose </w:t>
      </w:r>
    </w:p>
    <w:p w14:paraId="178164C5"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xml:space="preserve">· fornire ai propri soci la possibilità di concrete azioni di solidarietà nei confronti dei soggetti svantaggiati ed economicamente più deboli </w:t>
      </w:r>
    </w:p>
    <w:p w14:paraId="5A03A23F" w14:textId="77777777" w:rsidR="00874E1D" w:rsidRPr="009D6070" w:rsidRDefault="00874E1D" w:rsidP="007F3F38">
      <w:pPr>
        <w:jc w:val="both"/>
        <w:rPr>
          <w:rFonts w:asciiTheme="minorHAnsi" w:hAnsiTheme="minorHAnsi"/>
          <w:i/>
          <w:color w:val="000000" w:themeColor="text1"/>
        </w:rPr>
      </w:pPr>
      <w:r w:rsidRPr="009D6070">
        <w:rPr>
          <w:rFonts w:asciiTheme="minorHAnsi" w:hAnsiTheme="minorHAnsi"/>
          <w:i/>
          <w:color w:val="000000" w:themeColor="text1"/>
        </w:rPr>
        <w:t>· il miglioramento delle condizioni economiche, sociali, culturali e morali dei soci</w:t>
      </w:r>
    </w:p>
    <w:p w14:paraId="0A7AD5A3" w14:textId="77777777" w:rsidR="00A66A92" w:rsidRPr="009D6070" w:rsidRDefault="00A66A92" w:rsidP="007F3F38">
      <w:pPr>
        <w:jc w:val="both"/>
        <w:rPr>
          <w:rFonts w:asciiTheme="minorHAnsi" w:hAnsiTheme="minorHAnsi"/>
          <w:color w:val="000000" w:themeColor="text1"/>
        </w:rPr>
      </w:pPr>
    </w:p>
    <w:p w14:paraId="4EB19980" w14:textId="2B5E8575" w:rsidR="00A66A92" w:rsidRPr="009D6070" w:rsidRDefault="00A66A92" w:rsidP="007F3F38">
      <w:pPr>
        <w:jc w:val="both"/>
        <w:rPr>
          <w:rFonts w:asciiTheme="minorHAnsi" w:hAnsiTheme="minorHAnsi"/>
          <w:b/>
          <w:bCs/>
          <w:color w:val="548AB7" w:themeColor="accent1" w:themeShade="BF"/>
          <w:sz w:val="24"/>
          <w:szCs w:val="24"/>
        </w:rPr>
      </w:pPr>
      <w:r w:rsidRPr="009D6070">
        <w:rPr>
          <w:rFonts w:asciiTheme="minorHAnsi" w:hAnsiTheme="minorHAnsi"/>
          <w:b/>
          <w:bCs/>
          <w:color w:val="548AB7" w:themeColor="accent1" w:themeShade="BF"/>
          <w:sz w:val="24"/>
          <w:szCs w:val="24"/>
        </w:rPr>
        <w:t>ATTIVITA’ STATUTARIE INDIVIDUATE</w:t>
      </w:r>
      <w:r w:rsidR="00073440" w:rsidRPr="009D6070">
        <w:rPr>
          <w:rFonts w:asciiTheme="minorHAnsi" w:hAnsiTheme="minorHAnsi"/>
          <w:b/>
          <w:bCs/>
          <w:color w:val="548AB7" w:themeColor="accent1" w:themeShade="BF"/>
          <w:sz w:val="24"/>
          <w:szCs w:val="24"/>
        </w:rPr>
        <w:t xml:space="preserve"> E REALMENTE SVOLTE</w:t>
      </w:r>
    </w:p>
    <w:p w14:paraId="58743792" w14:textId="25627F12" w:rsidR="00874E1D" w:rsidRPr="009D6070" w:rsidRDefault="00874E1D" w:rsidP="007F3F38">
      <w:pPr>
        <w:jc w:val="both"/>
        <w:rPr>
          <w:rFonts w:asciiTheme="minorHAnsi" w:hAnsiTheme="minorHAnsi"/>
          <w:color w:val="000000" w:themeColor="text1"/>
        </w:rPr>
      </w:pPr>
      <w:r w:rsidRPr="009D6070">
        <w:rPr>
          <w:rFonts w:asciiTheme="minorHAnsi" w:hAnsiTheme="minorHAnsi"/>
          <w:color w:val="000000" w:themeColor="text1"/>
        </w:rPr>
        <w:t>La cooperativa non importa direttamente i prodotti equi e solidali, ma li acquista da</w:t>
      </w:r>
      <w:r w:rsidR="001354C8" w:rsidRPr="009D6070">
        <w:rPr>
          <w:rFonts w:asciiTheme="minorHAnsi" w:hAnsiTheme="minorHAnsi"/>
          <w:color w:val="000000" w:themeColor="text1"/>
        </w:rPr>
        <w:t>lle</w:t>
      </w:r>
      <w:r w:rsidRPr="009D6070">
        <w:rPr>
          <w:rFonts w:asciiTheme="minorHAnsi" w:hAnsiTheme="minorHAnsi"/>
          <w:color w:val="000000" w:themeColor="text1"/>
        </w:rPr>
        <w:t xml:space="preserve"> centrali di importazione italiane e li rivende al dettaglio. I prodotti sono sia alimentari confezionati sia di artigianato (casa, cosmesi, abbigliamento e accessori personali, oggettistica da regalo e da ricorrenze).</w:t>
      </w:r>
    </w:p>
    <w:p w14:paraId="1C6B4E6C" w14:textId="0B7FBB61" w:rsidR="001354C8" w:rsidRPr="009D6070" w:rsidRDefault="00CF3EE8" w:rsidP="007F3F38">
      <w:pPr>
        <w:jc w:val="both"/>
        <w:rPr>
          <w:rFonts w:asciiTheme="minorHAnsi" w:hAnsiTheme="minorHAnsi"/>
          <w:color w:val="000000" w:themeColor="text1"/>
        </w:rPr>
      </w:pPr>
      <w:r w:rsidRPr="009D6070">
        <w:rPr>
          <w:rFonts w:asciiTheme="minorHAnsi" w:hAnsiTheme="minorHAnsi"/>
          <w:color w:val="000000" w:themeColor="text1"/>
        </w:rPr>
        <w:t>I canali di vendita sono sia i quattro punti vendita sopra citati</w:t>
      </w:r>
      <w:r w:rsidR="00E0248A" w:rsidRPr="009D6070">
        <w:rPr>
          <w:rFonts w:asciiTheme="minorHAnsi" w:hAnsiTheme="minorHAnsi"/>
          <w:color w:val="000000" w:themeColor="text1"/>
        </w:rPr>
        <w:t>, orientati alla vendita al dettaglio ai consumatori finali</w:t>
      </w:r>
      <w:r w:rsidRPr="009D6070">
        <w:rPr>
          <w:rFonts w:asciiTheme="minorHAnsi" w:hAnsiTheme="minorHAnsi"/>
          <w:color w:val="000000" w:themeColor="text1"/>
        </w:rPr>
        <w:t>, sia</w:t>
      </w:r>
      <w:r w:rsidR="001354C8" w:rsidRPr="009D6070">
        <w:rPr>
          <w:rFonts w:asciiTheme="minorHAnsi" w:hAnsiTheme="minorHAnsi"/>
          <w:color w:val="000000" w:themeColor="text1"/>
        </w:rPr>
        <w:t xml:space="preserve"> </w:t>
      </w:r>
      <w:r w:rsidR="008C7364" w:rsidRPr="009D6070">
        <w:rPr>
          <w:rFonts w:asciiTheme="minorHAnsi" w:hAnsiTheme="minorHAnsi"/>
          <w:color w:val="000000" w:themeColor="text1"/>
        </w:rPr>
        <w:t xml:space="preserve">la </w:t>
      </w:r>
      <w:r w:rsidR="00B91018" w:rsidRPr="009D6070">
        <w:rPr>
          <w:rFonts w:asciiTheme="minorHAnsi" w:hAnsiTheme="minorHAnsi"/>
          <w:color w:val="000000" w:themeColor="text1"/>
        </w:rPr>
        <w:t>cessione</w:t>
      </w:r>
      <w:r w:rsidR="008C7364" w:rsidRPr="009D6070">
        <w:rPr>
          <w:rFonts w:asciiTheme="minorHAnsi" w:hAnsiTheme="minorHAnsi"/>
          <w:color w:val="000000" w:themeColor="text1"/>
        </w:rPr>
        <w:t xml:space="preserve"> </w:t>
      </w:r>
      <w:r w:rsidRPr="009D6070">
        <w:rPr>
          <w:rFonts w:asciiTheme="minorHAnsi" w:hAnsiTheme="minorHAnsi"/>
          <w:color w:val="000000" w:themeColor="text1"/>
        </w:rPr>
        <w:t xml:space="preserve">ad altri </w:t>
      </w:r>
      <w:r w:rsidR="008C7364" w:rsidRPr="009D6070">
        <w:rPr>
          <w:rFonts w:asciiTheme="minorHAnsi" w:hAnsiTheme="minorHAnsi"/>
          <w:color w:val="000000" w:themeColor="text1"/>
        </w:rPr>
        <w:t>soggetti</w:t>
      </w:r>
      <w:r w:rsidRPr="009D6070">
        <w:rPr>
          <w:rFonts w:asciiTheme="minorHAnsi" w:hAnsiTheme="minorHAnsi"/>
          <w:color w:val="000000" w:themeColor="text1"/>
        </w:rPr>
        <w:t xml:space="preserve"> </w:t>
      </w:r>
      <w:r w:rsidR="008C7364" w:rsidRPr="009D6070">
        <w:rPr>
          <w:rFonts w:asciiTheme="minorHAnsi" w:hAnsiTheme="minorHAnsi"/>
          <w:color w:val="000000" w:themeColor="text1"/>
        </w:rPr>
        <w:t>(</w:t>
      </w:r>
      <w:r w:rsidRPr="009D6070">
        <w:rPr>
          <w:rFonts w:asciiTheme="minorHAnsi" w:hAnsiTheme="minorHAnsi"/>
          <w:color w:val="000000" w:themeColor="text1"/>
        </w:rPr>
        <w:t xml:space="preserve">commerciali e </w:t>
      </w:r>
      <w:r w:rsidR="001354C8" w:rsidRPr="009D6070">
        <w:rPr>
          <w:rFonts w:asciiTheme="minorHAnsi" w:hAnsiTheme="minorHAnsi"/>
          <w:color w:val="000000" w:themeColor="text1"/>
        </w:rPr>
        <w:t>no</w:t>
      </w:r>
      <w:r w:rsidR="008C7364" w:rsidRPr="009D6070">
        <w:rPr>
          <w:rFonts w:asciiTheme="minorHAnsi" w:hAnsiTheme="minorHAnsi"/>
          <w:color w:val="000000" w:themeColor="text1"/>
        </w:rPr>
        <w:t xml:space="preserve">) </w:t>
      </w:r>
      <w:r w:rsidR="00B91018" w:rsidRPr="009D6070">
        <w:rPr>
          <w:rFonts w:asciiTheme="minorHAnsi" w:hAnsiTheme="minorHAnsi"/>
          <w:color w:val="000000" w:themeColor="text1"/>
        </w:rPr>
        <w:t xml:space="preserve">interessati a rivendere a terzi i prodotti del commercio equo </w:t>
      </w:r>
      <w:r w:rsidR="008C7364" w:rsidRPr="009D6070">
        <w:rPr>
          <w:rFonts w:asciiTheme="minorHAnsi" w:hAnsiTheme="minorHAnsi"/>
          <w:color w:val="000000" w:themeColor="text1"/>
        </w:rPr>
        <w:t>o</w:t>
      </w:r>
      <w:r w:rsidR="00B91018" w:rsidRPr="009D6070">
        <w:rPr>
          <w:rFonts w:asciiTheme="minorHAnsi" w:hAnsiTheme="minorHAnsi"/>
          <w:color w:val="000000" w:themeColor="text1"/>
        </w:rPr>
        <w:t xml:space="preserve"> ad utilizzarli per </w:t>
      </w:r>
      <w:r w:rsidRPr="009D6070">
        <w:rPr>
          <w:rFonts w:asciiTheme="minorHAnsi" w:hAnsiTheme="minorHAnsi"/>
          <w:color w:val="000000" w:themeColor="text1"/>
        </w:rPr>
        <w:t>regalistica aziendale. I</w:t>
      </w:r>
      <w:r w:rsidR="00996B58" w:rsidRPr="009D6070">
        <w:rPr>
          <w:rFonts w:asciiTheme="minorHAnsi" w:hAnsiTheme="minorHAnsi"/>
          <w:color w:val="000000" w:themeColor="text1"/>
        </w:rPr>
        <w:t xml:space="preserve"> 22</w:t>
      </w:r>
      <w:r w:rsidR="00E0248A" w:rsidRPr="009D6070">
        <w:rPr>
          <w:rFonts w:asciiTheme="minorHAnsi" w:hAnsiTheme="minorHAnsi"/>
          <w:color w:val="000000" w:themeColor="text1"/>
        </w:rPr>
        <w:t xml:space="preserve"> </w:t>
      </w:r>
      <w:r w:rsidRPr="009D6070">
        <w:rPr>
          <w:rFonts w:asciiTheme="minorHAnsi" w:hAnsiTheme="minorHAnsi"/>
          <w:color w:val="000000" w:themeColor="text1"/>
        </w:rPr>
        <w:t>client</w:t>
      </w:r>
      <w:r w:rsidR="000621F3" w:rsidRPr="009D6070">
        <w:rPr>
          <w:rFonts w:asciiTheme="minorHAnsi" w:hAnsiTheme="minorHAnsi"/>
          <w:color w:val="000000" w:themeColor="text1"/>
        </w:rPr>
        <w:t>i</w:t>
      </w:r>
      <w:r w:rsidR="005F51B7" w:rsidRPr="009D6070">
        <w:rPr>
          <w:rFonts w:asciiTheme="minorHAnsi" w:hAnsiTheme="minorHAnsi"/>
          <w:color w:val="000000" w:themeColor="text1"/>
        </w:rPr>
        <w:t xml:space="preserve"> esterni </w:t>
      </w:r>
      <w:r w:rsidRPr="009D6070">
        <w:rPr>
          <w:rFonts w:asciiTheme="minorHAnsi" w:hAnsiTheme="minorHAnsi"/>
          <w:color w:val="000000" w:themeColor="text1"/>
        </w:rPr>
        <w:t xml:space="preserve">i </w:t>
      </w:r>
      <w:r w:rsidR="00B91018" w:rsidRPr="009D6070">
        <w:rPr>
          <w:rFonts w:asciiTheme="minorHAnsi" w:hAnsiTheme="minorHAnsi"/>
          <w:color w:val="000000" w:themeColor="text1"/>
        </w:rPr>
        <w:t xml:space="preserve">verso i quali sono stati fatturati dei prodotti del commercio equo e solidale </w:t>
      </w:r>
      <w:r w:rsidRPr="009D6070">
        <w:rPr>
          <w:rFonts w:asciiTheme="minorHAnsi" w:hAnsiTheme="minorHAnsi"/>
          <w:color w:val="000000" w:themeColor="text1"/>
        </w:rPr>
        <w:t xml:space="preserve">nel </w:t>
      </w:r>
      <w:r w:rsidR="00B91018" w:rsidRPr="009D6070">
        <w:rPr>
          <w:rFonts w:asciiTheme="minorHAnsi" w:hAnsiTheme="minorHAnsi"/>
          <w:color w:val="000000" w:themeColor="text1"/>
        </w:rPr>
        <w:t xml:space="preserve">corso del </w:t>
      </w:r>
      <w:r w:rsidRPr="009D6070">
        <w:rPr>
          <w:rFonts w:asciiTheme="minorHAnsi" w:hAnsiTheme="minorHAnsi"/>
          <w:color w:val="000000" w:themeColor="text1"/>
        </w:rPr>
        <w:t>20</w:t>
      </w:r>
      <w:r w:rsidR="001354C8" w:rsidRPr="009D6070">
        <w:rPr>
          <w:rFonts w:asciiTheme="minorHAnsi" w:hAnsiTheme="minorHAnsi"/>
          <w:color w:val="000000" w:themeColor="text1"/>
        </w:rPr>
        <w:t>2</w:t>
      </w:r>
      <w:r w:rsidR="00A70BA3" w:rsidRPr="009D6070">
        <w:rPr>
          <w:rFonts w:asciiTheme="minorHAnsi" w:hAnsiTheme="minorHAnsi"/>
          <w:color w:val="000000" w:themeColor="text1"/>
        </w:rPr>
        <w:t>1</w:t>
      </w:r>
      <w:r w:rsidRPr="009D6070">
        <w:rPr>
          <w:rFonts w:asciiTheme="minorHAnsi" w:hAnsiTheme="minorHAnsi"/>
          <w:color w:val="000000" w:themeColor="text1"/>
        </w:rPr>
        <w:t xml:space="preserve"> </w:t>
      </w:r>
      <w:r w:rsidR="00E0248A" w:rsidRPr="009D6070">
        <w:rPr>
          <w:rFonts w:asciiTheme="minorHAnsi" w:hAnsiTheme="minorHAnsi"/>
          <w:color w:val="000000" w:themeColor="text1"/>
        </w:rPr>
        <w:t>risultano essere così suddivisi</w:t>
      </w:r>
      <w:r w:rsidRPr="009D6070">
        <w:rPr>
          <w:rFonts w:asciiTheme="minorHAnsi" w:hAnsiTheme="minorHAnsi"/>
          <w:color w:val="000000" w:themeColor="text1"/>
        </w:rPr>
        <w:t xml:space="preserve">: </w:t>
      </w:r>
    </w:p>
    <w:p w14:paraId="67172C59" w14:textId="20A3018C" w:rsidR="006A4EB6" w:rsidRPr="009D6070" w:rsidRDefault="005C283B" w:rsidP="00372703">
      <w:pPr>
        <w:pStyle w:val="Paragrafoelenco"/>
        <w:numPr>
          <w:ilvl w:val="0"/>
          <w:numId w:val="1"/>
        </w:numPr>
        <w:jc w:val="both"/>
        <w:rPr>
          <w:rFonts w:asciiTheme="minorHAnsi" w:hAnsiTheme="minorHAnsi"/>
          <w:color w:val="000000" w:themeColor="text1"/>
        </w:rPr>
      </w:pPr>
      <w:r w:rsidRPr="009D6070">
        <w:rPr>
          <w:rFonts w:asciiTheme="minorHAnsi" w:hAnsiTheme="minorHAnsi"/>
          <w:color w:val="000000" w:themeColor="text1"/>
          <w:u w:val="single"/>
        </w:rPr>
        <w:t>1</w:t>
      </w:r>
      <w:r w:rsidR="00E0248A" w:rsidRPr="009D6070">
        <w:rPr>
          <w:rFonts w:asciiTheme="minorHAnsi" w:hAnsiTheme="minorHAnsi"/>
          <w:color w:val="000000" w:themeColor="text1"/>
          <w:u w:val="single"/>
        </w:rPr>
        <w:t xml:space="preserve"> </w:t>
      </w:r>
      <w:r w:rsidR="00CF3EE8" w:rsidRPr="009D6070">
        <w:rPr>
          <w:rFonts w:asciiTheme="minorHAnsi" w:hAnsiTheme="minorHAnsi"/>
          <w:color w:val="000000" w:themeColor="text1"/>
          <w:u w:val="single"/>
        </w:rPr>
        <w:t>amministrazion</w:t>
      </w:r>
      <w:r w:rsidRPr="009D6070">
        <w:rPr>
          <w:rFonts w:asciiTheme="minorHAnsi" w:hAnsiTheme="minorHAnsi"/>
          <w:color w:val="000000" w:themeColor="text1"/>
          <w:u w:val="single"/>
        </w:rPr>
        <w:t>e</w:t>
      </w:r>
      <w:r w:rsidR="00CF3EE8" w:rsidRPr="009D6070">
        <w:rPr>
          <w:rFonts w:asciiTheme="minorHAnsi" w:hAnsiTheme="minorHAnsi"/>
          <w:color w:val="000000" w:themeColor="text1"/>
          <w:u w:val="single"/>
        </w:rPr>
        <w:t xml:space="preserve"> comunal</w:t>
      </w:r>
      <w:r w:rsidRPr="009D6070">
        <w:rPr>
          <w:rFonts w:asciiTheme="minorHAnsi" w:hAnsiTheme="minorHAnsi"/>
          <w:color w:val="000000" w:themeColor="text1"/>
          <w:u w:val="single"/>
        </w:rPr>
        <w:t>e</w:t>
      </w:r>
      <w:r w:rsidR="00E0248A" w:rsidRPr="009D6070">
        <w:rPr>
          <w:rFonts w:asciiTheme="minorHAnsi" w:hAnsiTheme="minorHAnsi"/>
          <w:color w:val="000000" w:themeColor="text1"/>
        </w:rPr>
        <w:t xml:space="preserve"> (Sestri Levante);</w:t>
      </w:r>
    </w:p>
    <w:p w14:paraId="7F0D433F" w14:textId="3E964B28" w:rsidR="006A4EB6" w:rsidRPr="009D6070" w:rsidRDefault="004B306E" w:rsidP="004B306E">
      <w:pPr>
        <w:numPr>
          <w:ilvl w:val="0"/>
          <w:numId w:val="1"/>
        </w:numPr>
        <w:spacing w:before="0"/>
        <w:jc w:val="both"/>
        <w:rPr>
          <w:rFonts w:asciiTheme="minorHAnsi" w:hAnsiTheme="minorHAnsi"/>
          <w:color w:val="000000" w:themeColor="text1"/>
        </w:rPr>
      </w:pPr>
      <w:r w:rsidRPr="009D6070">
        <w:rPr>
          <w:rFonts w:asciiTheme="minorHAnsi" w:hAnsiTheme="minorHAnsi"/>
          <w:color w:val="000000" w:themeColor="text1"/>
          <w:u w:val="single"/>
        </w:rPr>
        <w:t>6</w:t>
      </w:r>
      <w:r w:rsidR="00E0248A" w:rsidRPr="009D6070">
        <w:rPr>
          <w:rFonts w:asciiTheme="minorHAnsi" w:hAnsiTheme="minorHAnsi"/>
          <w:color w:val="000000" w:themeColor="text1"/>
          <w:u w:val="single"/>
        </w:rPr>
        <w:t xml:space="preserve"> </w:t>
      </w:r>
      <w:r w:rsidR="00CF3EE8" w:rsidRPr="009D6070">
        <w:rPr>
          <w:rFonts w:asciiTheme="minorHAnsi" w:hAnsiTheme="minorHAnsi"/>
          <w:color w:val="000000" w:themeColor="text1"/>
          <w:u w:val="single"/>
        </w:rPr>
        <w:t>enti no profit/circoli/associazioni</w:t>
      </w:r>
      <w:r w:rsidR="00E0248A" w:rsidRPr="009D6070">
        <w:rPr>
          <w:rFonts w:asciiTheme="minorHAnsi" w:hAnsiTheme="minorHAnsi"/>
          <w:color w:val="000000" w:themeColor="text1"/>
        </w:rPr>
        <w:t xml:space="preserve"> (Magazzini del Mondo COOP. SOC, Associazione Popoli Solidali, Diocesi di Chiavari – Caritas, L, Circolo ACLI Giuseppina Mariani, </w:t>
      </w:r>
      <w:r w:rsidR="001439D8" w:rsidRPr="009D6070">
        <w:rPr>
          <w:rFonts w:asciiTheme="minorHAnsi" w:hAnsiTheme="minorHAnsi"/>
          <w:color w:val="000000" w:themeColor="text1"/>
        </w:rPr>
        <w:t>Cooperativa Tassano</w:t>
      </w:r>
      <w:proofErr w:type="gramStart"/>
      <w:r w:rsidR="00862A5B" w:rsidRPr="009D6070">
        <w:rPr>
          <w:rFonts w:asciiTheme="minorHAnsi" w:hAnsiTheme="minorHAnsi"/>
          <w:color w:val="000000" w:themeColor="text1"/>
        </w:rPr>
        <w:t xml:space="preserve">, </w:t>
      </w:r>
      <w:r w:rsidR="00E0248A" w:rsidRPr="009D6070">
        <w:rPr>
          <w:rFonts w:asciiTheme="minorHAnsi" w:hAnsiTheme="minorHAnsi"/>
          <w:color w:val="000000" w:themeColor="text1"/>
        </w:rPr>
        <w:t>,</w:t>
      </w:r>
      <w:proofErr w:type="gramEnd"/>
      <w:r w:rsidR="00E0248A" w:rsidRPr="009D6070">
        <w:rPr>
          <w:rFonts w:asciiTheme="minorHAnsi" w:hAnsiTheme="minorHAnsi"/>
          <w:color w:val="000000" w:themeColor="text1"/>
        </w:rPr>
        <w:t xml:space="preserve"> </w:t>
      </w:r>
      <w:r w:rsidR="001439D8" w:rsidRPr="009D6070">
        <w:rPr>
          <w:rFonts w:asciiTheme="minorHAnsi" w:hAnsiTheme="minorHAnsi"/>
          <w:color w:val="000000" w:themeColor="text1"/>
        </w:rPr>
        <w:t>Altromercato Impresa Sociale</w:t>
      </w:r>
      <w:r w:rsidR="00837768" w:rsidRPr="009D6070">
        <w:rPr>
          <w:rFonts w:asciiTheme="minorHAnsi" w:hAnsiTheme="minorHAnsi"/>
          <w:color w:val="000000" w:themeColor="text1"/>
        </w:rPr>
        <w:t>)</w:t>
      </w:r>
      <w:r w:rsidR="00E0248A" w:rsidRPr="009D6070">
        <w:rPr>
          <w:rFonts w:asciiTheme="minorHAnsi" w:hAnsiTheme="minorHAnsi"/>
          <w:color w:val="000000" w:themeColor="text1"/>
        </w:rPr>
        <w:t>;</w:t>
      </w:r>
    </w:p>
    <w:p w14:paraId="3AD9BDD3" w14:textId="597830D6" w:rsidR="006A4EB6" w:rsidRPr="009D6070" w:rsidRDefault="00E0248A" w:rsidP="007F675D">
      <w:pPr>
        <w:numPr>
          <w:ilvl w:val="0"/>
          <w:numId w:val="1"/>
        </w:numPr>
        <w:spacing w:before="0"/>
        <w:jc w:val="both"/>
        <w:rPr>
          <w:rFonts w:asciiTheme="minorHAnsi" w:hAnsiTheme="minorHAnsi"/>
          <w:color w:val="000000" w:themeColor="text1"/>
        </w:rPr>
      </w:pPr>
      <w:r w:rsidRPr="009D6070">
        <w:rPr>
          <w:rFonts w:asciiTheme="minorHAnsi" w:hAnsiTheme="minorHAnsi"/>
          <w:color w:val="000000" w:themeColor="text1"/>
          <w:u w:val="single"/>
        </w:rPr>
        <w:t>1</w:t>
      </w:r>
      <w:r w:rsidR="0003123E" w:rsidRPr="009D6070">
        <w:rPr>
          <w:rFonts w:asciiTheme="minorHAnsi" w:hAnsiTheme="minorHAnsi"/>
          <w:color w:val="000000" w:themeColor="text1"/>
          <w:u w:val="single"/>
        </w:rPr>
        <w:t>5</w:t>
      </w:r>
      <w:r w:rsidRPr="009D6070">
        <w:rPr>
          <w:rFonts w:asciiTheme="minorHAnsi" w:hAnsiTheme="minorHAnsi"/>
          <w:color w:val="000000" w:themeColor="text1"/>
          <w:u w:val="single"/>
        </w:rPr>
        <w:t xml:space="preserve"> imprese/ditte individuali</w:t>
      </w:r>
      <w:r w:rsidR="00CF3EE8" w:rsidRPr="009D6070">
        <w:rPr>
          <w:rFonts w:asciiTheme="minorHAnsi" w:hAnsiTheme="minorHAnsi"/>
          <w:color w:val="000000" w:themeColor="text1"/>
        </w:rPr>
        <w:t xml:space="preserve"> </w:t>
      </w:r>
      <w:r w:rsidRPr="009D6070">
        <w:rPr>
          <w:rFonts w:asciiTheme="minorHAnsi" w:hAnsiTheme="minorHAnsi"/>
          <w:color w:val="000000" w:themeColor="text1"/>
        </w:rPr>
        <w:t xml:space="preserve">(ORGIU Roberto, OMMC </w:t>
      </w:r>
      <w:proofErr w:type="spellStart"/>
      <w:r w:rsidRPr="009D6070">
        <w:rPr>
          <w:rFonts w:asciiTheme="minorHAnsi" w:hAnsiTheme="minorHAnsi"/>
          <w:color w:val="000000" w:themeColor="text1"/>
        </w:rPr>
        <w:t>Italflex</w:t>
      </w:r>
      <w:proofErr w:type="spellEnd"/>
      <w:r w:rsidRPr="009D6070">
        <w:rPr>
          <w:rFonts w:asciiTheme="minorHAnsi" w:hAnsiTheme="minorHAnsi"/>
          <w:color w:val="000000" w:themeColor="text1"/>
        </w:rPr>
        <w:t xml:space="preserve">, Bar "Da Brigida" di Lukas Walter </w:t>
      </w:r>
      <w:proofErr w:type="spellStart"/>
      <w:r w:rsidRPr="009D6070">
        <w:rPr>
          <w:rFonts w:asciiTheme="minorHAnsi" w:hAnsiTheme="minorHAnsi"/>
          <w:color w:val="000000" w:themeColor="text1"/>
        </w:rPr>
        <w:t>Ettlin</w:t>
      </w:r>
      <w:proofErr w:type="spellEnd"/>
      <w:r w:rsidRPr="009D6070">
        <w:rPr>
          <w:rFonts w:asciiTheme="minorHAnsi" w:hAnsiTheme="minorHAnsi"/>
          <w:color w:val="000000" w:themeColor="text1"/>
        </w:rPr>
        <w:t xml:space="preserve"> C. sas, Sabattini Andrea, OUT DOOR SRL., Dott.ssa Giovanna COPELLO, PESCATORI Roberto, Geom.</w:t>
      </w:r>
      <w:proofErr w:type="gramStart"/>
      <w:r w:rsidRPr="009D6070">
        <w:rPr>
          <w:rFonts w:asciiTheme="minorHAnsi" w:hAnsiTheme="minorHAnsi"/>
          <w:color w:val="000000" w:themeColor="text1"/>
        </w:rPr>
        <w:t>, ,</w:t>
      </w:r>
      <w:proofErr w:type="gramEnd"/>
      <w:r w:rsidRPr="009D6070">
        <w:rPr>
          <w:rFonts w:asciiTheme="minorHAnsi" w:hAnsiTheme="minorHAnsi"/>
          <w:color w:val="000000" w:themeColor="text1"/>
        </w:rPr>
        <w:t xml:space="preserve"> Pasticceria </w:t>
      </w:r>
      <w:proofErr w:type="spellStart"/>
      <w:r w:rsidRPr="009D6070">
        <w:rPr>
          <w:rFonts w:asciiTheme="minorHAnsi" w:hAnsiTheme="minorHAnsi"/>
          <w:color w:val="000000" w:themeColor="text1"/>
        </w:rPr>
        <w:t>Dallarì</w:t>
      </w:r>
      <w:proofErr w:type="spellEnd"/>
      <w:r w:rsidRPr="009D6070">
        <w:rPr>
          <w:rFonts w:asciiTheme="minorHAnsi" w:hAnsiTheme="minorHAnsi"/>
          <w:color w:val="000000" w:themeColor="text1"/>
        </w:rPr>
        <w:t xml:space="preserve">, LATTERIA RIVAROLA VINORIA S.N.C, </w:t>
      </w:r>
      <w:proofErr w:type="spellStart"/>
      <w:r w:rsidRPr="009D6070">
        <w:rPr>
          <w:rFonts w:asciiTheme="minorHAnsi" w:hAnsiTheme="minorHAnsi"/>
          <w:color w:val="000000" w:themeColor="text1"/>
        </w:rPr>
        <w:t>Pachamama</w:t>
      </w:r>
      <w:proofErr w:type="spellEnd"/>
      <w:r w:rsidRPr="009D6070">
        <w:rPr>
          <w:rFonts w:asciiTheme="minorHAnsi" w:hAnsiTheme="minorHAnsi"/>
          <w:color w:val="000000" w:themeColor="text1"/>
        </w:rPr>
        <w:t xml:space="preserve"> di Barone Elena</w:t>
      </w:r>
      <w:r w:rsidR="00D9778F" w:rsidRPr="009D6070">
        <w:rPr>
          <w:rFonts w:asciiTheme="minorHAnsi" w:hAnsiTheme="minorHAnsi"/>
          <w:color w:val="000000" w:themeColor="text1"/>
        </w:rPr>
        <w:t>, LO MENZO VINCENZO</w:t>
      </w:r>
      <w:r w:rsidR="00EE2836" w:rsidRPr="009D6070">
        <w:rPr>
          <w:rFonts w:asciiTheme="minorHAnsi" w:hAnsiTheme="minorHAnsi"/>
          <w:color w:val="000000" w:themeColor="text1"/>
        </w:rPr>
        <w:t xml:space="preserve">, </w:t>
      </w:r>
      <w:proofErr w:type="spellStart"/>
      <w:r w:rsidR="00EE2836" w:rsidRPr="009D6070">
        <w:rPr>
          <w:rFonts w:asciiTheme="minorHAnsi" w:hAnsiTheme="minorHAnsi"/>
          <w:color w:val="000000" w:themeColor="text1"/>
        </w:rPr>
        <w:t>Soc</w:t>
      </w:r>
      <w:proofErr w:type="spellEnd"/>
      <w:r w:rsidR="00EE2836" w:rsidRPr="009D6070">
        <w:rPr>
          <w:rFonts w:asciiTheme="minorHAnsi" w:hAnsiTheme="minorHAnsi"/>
          <w:color w:val="000000" w:themeColor="text1"/>
        </w:rPr>
        <w:t>. Coop, TILIA snc di Barzaghi C. e Poggio A,</w:t>
      </w:r>
      <w:r w:rsidR="00EE2836" w:rsidRPr="009D6070">
        <w:t xml:space="preserve"> </w:t>
      </w:r>
      <w:r w:rsidR="00EE2836" w:rsidRPr="009D6070">
        <w:rPr>
          <w:rFonts w:asciiTheme="minorHAnsi" w:hAnsiTheme="minorHAnsi"/>
          <w:color w:val="000000" w:themeColor="text1"/>
        </w:rPr>
        <w:t xml:space="preserve">Azienda Agricola Villa Tuia, CHIQUINHO di Sivori Giacomo, </w:t>
      </w:r>
      <w:proofErr w:type="spellStart"/>
      <w:r w:rsidR="00EE2836" w:rsidRPr="009D6070">
        <w:rPr>
          <w:rFonts w:asciiTheme="minorHAnsi" w:hAnsiTheme="minorHAnsi"/>
          <w:color w:val="000000" w:themeColor="text1"/>
        </w:rPr>
        <w:t>Ciuffardi</w:t>
      </w:r>
      <w:proofErr w:type="spellEnd"/>
      <w:r w:rsidR="00EE2836" w:rsidRPr="009D6070">
        <w:rPr>
          <w:rFonts w:asciiTheme="minorHAnsi" w:hAnsiTheme="minorHAnsi"/>
          <w:color w:val="000000" w:themeColor="text1"/>
        </w:rPr>
        <w:t xml:space="preserve"> Caterina</w:t>
      </w:r>
      <w:r w:rsidRPr="009D6070">
        <w:rPr>
          <w:rFonts w:asciiTheme="minorHAnsi" w:hAnsiTheme="minorHAnsi"/>
          <w:color w:val="000000" w:themeColor="text1"/>
        </w:rPr>
        <w:t>);</w:t>
      </w:r>
    </w:p>
    <w:p w14:paraId="4425F845" w14:textId="186AC131" w:rsidR="002E68E4" w:rsidRPr="003E386B" w:rsidRDefault="002E68E4" w:rsidP="00B91018">
      <w:pPr>
        <w:jc w:val="both"/>
        <w:rPr>
          <w:rFonts w:asciiTheme="minorHAnsi" w:hAnsiTheme="minorHAnsi"/>
          <w:color w:val="000000" w:themeColor="text1"/>
        </w:rPr>
      </w:pPr>
      <w:r w:rsidRPr="009D6070">
        <w:rPr>
          <w:rFonts w:asciiTheme="minorHAnsi" w:hAnsiTheme="minorHAnsi"/>
          <w:color w:val="000000" w:themeColor="text1"/>
        </w:rPr>
        <w:t>I ricavi del 202</w:t>
      </w:r>
      <w:r w:rsidR="00A70BA3" w:rsidRPr="009D6070">
        <w:rPr>
          <w:rFonts w:asciiTheme="minorHAnsi" w:hAnsiTheme="minorHAnsi"/>
          <w:color w:val="000000" w:themeColor="text1"/>
        </w:rPr>
        <w:t>1</w:t>
      </w:r>
      <w:r w:rsidRPr="009D6070">
        <w:rPr>
          <w:rFonts w:asciiTheme="minorHAnsi" w:hAnsiTheme="minorHAnsi"/>
          <w:color w:val="000000" w:themeColor="text1"/>
        </w:rPr>
        <w:t xml:space="preserve"> risultano in </w:t>
      </w:r>
      <w:r w:rsidR="00EE0A72" w:rsidRPr="009D6070">
        <w:rPr>
          <w:rFonts w:asciiTheme="minorHAnsi" w:hAnsiTheme="minorHAnsi"/>
          <w:color w:val="000000" w:themeColor="text1"/>
        </w:rPr>
        <w:t>aumento nelle 4 botteghe</w:t>
      </w:r>
      <w:r w:rsidRPr="009D6070">
        <w:rPr>
          <w:rFonts w:asciiTheme="minorHAnsi" w:hAnsiTheme="minorHAnsi"/>
          <w:color w:val="000000" w:themeColor="text1"/>
        </w:rPr>
        <w:t xml:space="preserve"> rispetto a quelli dell’anno precedente, </w:t>
      </w:r>
      <w:proofErr w:type="gramStart"/>
      <w:r w:rsidR="00623F31" w:rsidRPr="009D6070">
        <w:rPr>
          <w:rFonts w:asciiTheme="minorHAnsi" w:hAnsiTheme="minorHAnsi"/>
          <w:color w:val="000000" w:themeColor="text1"/>
        </w:rPr>
        <w:t>ciò nonos</w:t>
      </w:r>
      <w:r w:rsidR="00033B7E" w:rsidRPr="009D6070">
        <w:rPr>
          <w:rFonts w:asciiTheme="minorHAnsi" w:hAnsiTheme="minorHAnsi"/>
          <w:color w:val="000000" w:themeColor="text1"/>
        </w:rPr>
        <w:t>tante</w:t>
      </w:r>
      <w:proofErr w:type="gramEnd"/>
      <w:r w:rsidR="00033B7E" w:rsidRPr="009D6070">
        <w:rPr>
          <w:rFonts w:asciiTheme="minorHAnsi" w:hAnsiTheme="minorHAnsi"/>
          <w:color w:val="000000" w:themeColor="text1"/>
        </w:rPr>
        <w:t xml:space="preserve"> il difficile contesto</w:t>
      </w:r>
      <w:r w:rsidRPr="009D6070">
        <w:rPr>
          <w:rFonts w:asciiTheme="minorHAnsi" w:hAnsiTheme="minorHAnsi"/>
          <w:color w:val="000000" w:themeColor="text1"/>
        </w:rPr>
        <w:t xml:space="preserve"> determinat</w:t>
      </w:r>
      <w:r w:rsidR="00033B7E" w:rsidRPr="009D6070">
        <w:rPr>
          <w:rFonts w:asciiTheme="minorHAnsi" w:hAnsiTheme="minorHAnsi"/>
          <w:color w:val="000000" w:themeColor="text1"/>
        </w:rPr>
        <w:t>o dal perdurare</w:t>
      </w:r>
      <w:r w:rsidRPr="009D6070">
        <w:rPr>
          <w:rFonts w:asciiTheme="minorHAnsi" w:hAnsiTheme="minorHAnsi"/>
          <w:color w:val="000000" w:themeColor="text1"/>
        </w:rPr>
        <w:t xml:space="preserve"> dall’emergenza sanitaria</w:t>
      </w:r>
      <w:r w:rsidR="00033B7E" w:rsidRPr="009D6070">
        <w:rPr>
          <w:rFonts w:asciiTheme="minorHAnsi" w:hAnsiTheme="minorHAnsi"/>
          <w:color w:val="000000" w:themeColor="text1"/>
        </w:rPr>
        <w:t xml:space="preserve">. Il calo che emerge nelle vendite all’ingrosso </w:t>
      </w:r>
      <w:r w:rsidR="00E7266A" w:rsidRPr="009D6070">
        <w:rPr>
          <w:rFonts w:asciiTheme="minorHAnsi" w:hAnsiTheme="minorHAnsi"/>
          <w:color w:val="000000" w:themeColor="text1"/>
        </w:rPr>
        <w:t>è invece legato</w:t>
      </w:r>
      <w:r w:rsidRPr="009D6070">
        <w:rPr>
          <w:rFonts w:asciiTheme="minorHAnsi" w:hAnsiTheme="minorHAnsi"/>
          <w:color w:val="000000" w:themeColor="text1"/>
        </w:rPr>
        <w:t xml:space="preserve"> in misura prevalente a</w:t>
      </w:r>
      <w:r w:rsidR="009D6070">
        <w:rPr>
          <w:rFonts w:asciiTheme="minorHAnsi" w:hAnsiTheme="minorHAnsi"/>
          <w:color w:val="000000" w:themeColor="text1"/>
        </w:rPr>
        <w:t xml:space="preserve">d </w:t>
      </w:r>
      <w:r w:rsidRPr="009D6070">
        <w:rPr>
          <w:rFonts w:asciiTheme="minorHAnsi" w:hAnsiTheme="minorHAnsi"/>
          <w:color w:val="000000" w:themeColor="text1"/>
        </w:rPr>
        <w:t xml:space="preserve">un differente sistema di </w:t>
      </w:r>
      <w:r w:rsidRPr="003E386B">
        <w:rPr>
          <w:rFonts w:asciiTheme="minorHAnsi" w:hAnsiTheme="minorHAnsi"/>
          <w:color w:val="000000" w:themeColor="text1"/>
        </w:rPr>
        <w:t xml:space="preserve">fatturazione </w:t>
      </w:r>
      <w:r w:rsidRPr="003E386B">
        <w:rPr>
          <w:rFonts w:asciiTheme="minorHAnsi" w:hAnsiTheme="minorHAnsi"/>
          <w:color w:val="000000" w:themeColor="text1"/>
        </w:rPr>
        <w:lastRenderedPageBreak/>
        <w:t xml:space="preserve">nei confronti di alcuni clienti esterni che non ha impattato sulla redditività della Cooperativa. Dal mese di </w:t>
      </w:r>
      <w:proofErr w:type="gramStart"/>
      <w:r w:rsidRPr="003E386B">
        <w:rPr>
          <w:rFonts w:asciiTheme="minorHAnsi" w:hAnsiTheme="minorHAnsi"/>
          <w:color w:val="000000" w:themeColor="text1"/>
        </w:rPr>
        <w:t>Luglio</w:t>
      </w:r>
      <w:proofErr w:type="gramEnd"/>
      <w:r w:rsidRPr="003E386B">
        <w:rPr>
          <w:rFonts w:asciiTheme="minorHAnsi" w:hAnsiTheme="minorHAnsi"/>
          <w:color w:val="000000" w:themeColor="text1"/>
        </w:rPr>
        <w:t xml:space="preserve"> 2020 alcuni clienti, </w:t>
      </w:r>
      <w:r w:rsidR="009D6070" w:rsidRPr="003E386B">
        <w:rPr>
          <w:rFonts w:asciiTheme="minorHAnsi" w:hAnsiTheme="minorHAnsi"/>
          <w:color w:val="000000" w:themeColor="text1"/>
        </w:rPr>
        <w:t>supportati dal punto di vista commerciale dalla nostra Cooperativa</w:t>
      </w:r>
      <w:r w:rsidRPr="003E386B">
        <w:rPr>
          <w:rFonts w:asciiTheme="minorHAnsi" w:hAnsiTheme="minorHAnsi"/>
          <w:color w:val="000000" w:themeColor="text1"/>
        </w:rPr>
        <w:t xml:space="preserve">, </w:t>
      </w:r>
      <w:r w:rsidR="009D6070" w:rsidRPr="003E386B">
        <w:rPr>
          <w:rFonts w:asciiTheme="minorHAnsi" w:hAnsiTheme="minorHAnsi"/>
          <w:color w:val="000000" w:themeColor="text1"/>
        </w:rPr>
        <w:t xml:space="preserve">effettuano ordinano prodotti e </w:t>
      </w:r>
      <w:r w:rsidRPr="003E386B">
        <w:rPr>
          <w:rFonts w:asciiTheme="minorHAnsi" w:hAnsiTheme="minorHAnsi"/>
          <w:color w:val="000000" w:themeColor="text1"/>
        </w:rPr>
        <w:t xml:space="preserve">ricevono le fatture direttamente dal Consorzio Altromercato, il quale riconosce </w:t>
      </w:r>
      <w:r w:rsidR="009D6070" w:rsidRPr="003E386B">
        <w:rPr>
          <w:rFonts w:asciiTheme="minorHAnsi" w:hAnsiTheme="minorHAnsi"/>
          <w:color w:val="000000" w:themeColor="text1"/>
        </w:rPr>
        <w:t xml:space="preserve">a Zucchero Amaro </w:t>
      </w:r>
      <w:r w:rsidRPr="003E386B">
        <w:rPr>
          <w:rFonts w:asciiTheme="minorHAnsi" w:hAnsiTheme="minorHAnsi"/>
          <w:color w:val="000000" w:themeColor="text1"/>
        </w:rPr>
        <w:t>un compenso in forza di un contratto di Agenzia appositamente sottoscritto.</w:t>
      </w:r>
      <w:r w:rsidR="00C23721" w:rsidRPr="003E386B">
        <w:rPr>
          <w:rFonts w:asciiTheme="minorHAnsi" w:hAnsiTheme="minorHAnsi"/>
          <w:color w:val="000000" w:themeColor="text1"/>
        </w:rPr>
        <w:t xml:space="preserve"> In assenza </w:t>
      </w:r>
      <w:r w:rsidR="00E7243E" w:rsidRPr="003E386B">
        <w:rPr>
          <w:rFonts w:asciiTheme="minorHAnsi" w:hAnsiTheme="minorHAnsi"/>
          <w:color w:val="000000" w:themeColor="text1"/>
        </w:rPr>
        <w:t>dello spostamento di parte del fatturato esterno in capo al Consorz</w:t>
      </w:r>
      <w:r w:rsidR="003E386B" w:rsidRPr="003E386B">
        <w:rPr>
          <w:rFonts w:asciiTheme="minorHAnsi" w:hAnsiTheme="minorHAnsi"/>
          <w:color w:val="000000" w:themeColor="text1"/>
        </w:rPr>
        <w:t>io</w:t>
      </w:r>
      <w:r w:rsidR="00C23721" w:rsidRPr="003E386B">
        <w:rPr>
          <w:rFonts w:asciiTheme="minorHAnsi" w:hAnsiTheme="minorHAnsi"/>
          <w:color w:val="000000" w:themeColor="text1"/>
        </w:rPr>
        <w:t xml:space="preserve"> l’incremento di fatturato complessivo</w:t>
      </w:r>
      <w:r w:rsidR="003E386B" w:rsidRPr="003E386B">
        <w:rPr>
          <w:rFonts w:asciiTheme="minorHAnsi" w:hAnsiTheme="minorHAnsi"/>
          <w:color w:val="000000" w:themeColor="text1"/>
        </w:rPr>
        <w:t xml:space="preserve"> della nostra cooperativa sarebbe stato ancora più significativo.</w:t>
      </w:r>
    </w:p>
    <w:p w14:paraId="0C0BB6A8" w14:textId="537ED7B4" w:rsidR="006A4EB6" w:rsidRPr="003E386B" w:rsidRDefault="003A4B6C" w:rsidP="00B91018">
      <w:pPr>
        <w:jc w:val="both"/>
        <w:rPr>
          <w:rFonts w:asciiTheme="minorHAnsi" w:hAnsiTheme="minorHAnsi"/>
          <w:color w:val="000000" w:themeColor="text1"/>
        </w:rPr>
      </w:pPr>
      <w:r w:rsidRPr="003E386B">
        <w:rPr>
          <w:rFonts w:asciiTheme="minorHAnsi" w:hAnsiTheme="minorHAnsi"/>
          <w:color w:val="000000" w:themeColor="text1"/>
        </w:rPr>
        <w:t>L’altro ambito</w:t>
      </w:r>
      <w:r w:rsidR="00CF3EE8" w:rsidRPr="003E386B">
        <w:rPr>
          <w:rFonts w:asciiTheme="minorHAnsi" w:hAnsiTheme="minorHAnsi"/>
          <w:color w:val="000000" w:themeColor="text1"/>
        </w:rPr>
        <w:t xml:space="preserve">, complementare per definizione e per statuto a quello commerciale in cui la cooperativa è attiva è quello info - educativo e </w:t>
      </w:r>
      <w:r w:rsidR="00874E1D" w:rsidRPr="003E386B">
        <w:rPr>
          <w:rFonts w:asciiTheme="minorHAnsi" w:hAnsiTheme="minorHAnsi"/>
          <w:color w:val="000000" w:themeColor="text1"/>
        </w:rPr>
        <w:t>comunicazione (cfr. art</w:t>
      </w:r>
      <w:r w:rsidR="001354C8" w:rsidRPr="003E386B">
        <w:rPr>
          <w:rFonts w:asciiTheme="minorHAnsi" w:hAnsiTheme="minorHAnsi"/>
          <w:color w:val="000000" w:themeColor="text1"/>
        </w:rPr>
        <w:t>.</w:t>
      </w:r>
      <w:r w:rsidR="00874E1D" w:rsidRPr="003E386B">
        <w:rPr>
          <w:rFonts w:asciiTheme="minorHAnsi" w:hAnsiTheme="minorHAnsi"/>
          <w:color w:val="000000" w:themeColor="text1"/>
        </w:rPr>
        <w:t xml:space="preserve"> 5 dello Statuto)</w:t>
      </w:r>
      <w:r w:rsidR="00CF3EE8" w:rsidRPr="003E386B">
        <w:rPr>
          <w:rFonts w:asciiTheme="minorHAnsi" w:hAnsiTheme="minorHAnsi"/>
          <w:color w:val="000000" w:themeColor="text1"/>
        </w:rPr>
        <w:t>. Nell’anno di riferimento, come si vedrà poi più avanti (cfr. ambito diritti umani: attività specifiche) la cooperativa è stata impegnata in campagne di sensibilizzazione, in attività di promozione, in attività culturali sia nelle sue sedi sia all’esterno.</w:t>
      </w:r>
    </w:p>
    <w:p w14:paraId="23C47E15" w14:textId="4425AC38" w:rsidR="00A66A92" w:rsidRPr="003E386B" w:rsidRDefault="00A66A92" w:rsidP="00B91018">
      <w:pPr>
        <w:jc w:val="both"/>
        <w:rPr>
          <w:rFonts w:asciiTheme="minorHAnsi" w:hAnsiTheme="minorHAnsi"/>
          <w:color w:val="000000" w:themeColor="text1"/>
        </w:rPr>
      </w:pPr>
    </w:p>
    <w:p w14:paraId="744CA9D8" w14:textId="3ADFD593" w:rsidR="00A66A92" w:rsidRPr="003E386B" w:rsidRDefault="00A66A92" w:rsidP="00B91018">
      <w:pPr>
        <w:jc w:val="both"/>
        <w:rPr>
          <w:rFonts w:asciiTheme="minorHAnsi" w:hAnsiTheme="minorHAnsi"/>
          <w:b/>
          <w:bCs/>
          <w:color w:val="548AB7" w:themeColor="accent1" w:themeShade="BF"/>
          <w:sz w:val="24"/>
          <w:szCs w:val="24"/>
        </w:rPr>
      </w:pPr>
      <w:r w:rsidRPr="003E386B">
        <w:rPr>
          <w:rFonts w:asciiTheme="minorHAnsi" w:hAnsiTheme="minorHAnsi"/>
          <w:b/>
          <w:bCs/>
          <w:color w:val="548AB7" w:themeColor="accent1" w:themeShade="BF"/>
          <w:sz w:val="24"/>
          <w:szCs w:val="24"/>
        </w:rPr>
        <w:t>ALTRE ATTIVITA’ SVOLTE IN MANIERA SECONDARIA/STRUMENTALE</w:t>
      </w:r>
    </w:p>
    <w:p w14:paraId="38112EC3" w14:textId="66151C2F" w:rsidR="00A66A92" w:rsidRPr="003E386B" w:rsidRDefault="00A66A92" w:rsidP="00B91018">
      <w:pPr>
        <w:jc w:val="both"/>
        <w:rPr>
          <w:rFonts w:asciiTheme="minorHAnsi" w:hAnsiTheme="minorHAnsi"/>
          <w:color w:val="000000" w:themeColor="text1"/>
        </w:rPr>
      </w:pPr>
      <w:r w:rsidRPr="003E386B">
        <w:rPr>
          <w:rFonts w:asciiTheme="minorHAnsi" w:hAnsiTheme="minorHAnsi"/>
          <w:color w:val="000000" w:themeColor="text1"/>
        </w:rPr>
        <w:t>Nel periodo di riferimento, la cooperativa non ha svolto attività altre attività se non quelle a Statuto.</w:t>
      </w:r>
    </w:p>
    <w:p w14:paraId="192A6B89" w14:textId="4E708707" w:rsidR="00A66A92" w:rsidRPr="003E386B" w:rsidRDefault="00A66A92" w:rsidP="00B91018">
      <w:pPr>
        <w:jc w:val="both"/>
        <w:rPr>
          <w:rFonts w:asciiTheme="minorHAnsi" w:hAnsiTheme="minorHAnsi"/>
          <w:color w:val="000000" w:themeColor="text1"/>
        </w:rPr>
      </w:pPr>
    </w:p>
    <w:p w14:paraId="4DF8F1D5" w14:textId="74CEE39D" w:rsidR="00D54DED" w:rsidRPr="003E386B" w:rsidRDefault="00D54DED" w:rsidP="00B91018">
      <w:pPr>
        <w:jc w:val="both"/>
        <w:rPr>
          <w:rFonts w:asciiTheme="minorHAnsi" w:hAnsiTheme="minorHAnsi"/>
          <w:b/>
          <w:bCs/>
          <w:color w:val="548AB7" w:themeColor="accent1" w:themeShade="BF"/>
          <w:sz w:val="24"/>
          <w:szCs w:val="24"/>
        </w:rPr>
      </w:pPr>
      <w:r w:rsidRPr="003E386B">
        <w:rPr>
          <w:rFonts w:asciiTheme="minorHAnsi" w:hAnsiTheme="minorHAnsi"/>
          <w:b/>
          <w:bCs/>
          <w:color w:val="548AB7" w:themeColor="accent1" w:themeShade="BF"/>
          <w:sz w:val="24"/>
          <w:szCs w:val="24"/>
        </w:rPr>
        <w:t>COLLEGAMENTO CON ALTRI ENTI DEL TERZO SETTORE</w:t>
      </w:r>
    </w:p>
    <w:p w14:paraId="64A7506A" w14:textId="77777777" w:rsidR="00D54DED" w:rsidRPr="003E386B" w:rsidRDefault="00D54DED" w:rsidP="00D54DED">
      <w:pPr>
        <w:jc w:val="both"/>
        <w:rPr>
          <w:rFonts w:asciiTheme="minorHAnsi" w:hAnsiTheme="minorHAnsi"/>
          <w:color w:val="000000" w:themeColor="text1"/>
        </w:rPr>
      </w:pPr>
      <w:r w:rsidRPr="003E386B">
        <w:rPr>
          <w:rFonts w:asciiTheme="minorHAnsi" w:hAnsiTheme="minorHAnsi"/>
          <w:color w:val="000000" w:themeColor="text1"/>
        </w:rPr>
        <w:t>Le reti a cui la Cooperativa aderisce sono:</w:t>
      </w:r>
    </w:p>
    <w:p w14:paraId="01C4CCF3" w14:textId="77777777" w:rsidR="00D54DED" w:rsidRPr="003E386B" w:rsidRDefault="00D54DED" w:rsidP="00D54DED">
      <w:pPr>
        <w:jc w:val="both"/>
        <w:rPr>
          <w:rFonts w:asciiTheme="minorHAnsi" w:hAnsiTheme="minorHAnsi"/>
          <w:color w:val="000000" w:themeColor="text1"/>
        </w:rPr>
      </w:pPr>
      <w:r w:rsidRPr="003E386B">
        <w:rPr>
          <w:rFonts w:asciiTheme="minorHAnsi" w:hAnsiTheme="minorHAnsi"/>
          <w:color w:val="000000" w:themeColor="text1"/>
        </w:rPr>
        <w:t>-</w:t>
      </w:r>
      <w:r w:rsidRPr="003E386B">
        <w:rPr>
          <w:rFonts w:asciiTheme="minorHAnsi" w:hAnsiTheme="minorHAnsi"/>
          <w:color w:val="000000" w:themeColor="text1"/>
        </w:rPr>
        <w:tab/>
        <w:t>la rete delle botteghe Altromercato (partecipazione alla vita associativa)</w:t>
      </w:r>
    </w:p>
    <w:p w14:paraId="75F742F7" w14:textId="77777777" w:rsidR="00D54DED" w:rsidRPr="003E386B" w:rsidRDefault="00D54DED" w:rsidP="00D54DED">
      <w:pPr>
        <w:jc w:val="both"/>
        <w:rPr>
          <w:rFonts w:asciiTheme="minorHAnsi" w:hAnsiTheme="minorHAnsi"/>
          <w:color w:val="000000" w:themeColor="text1"/>
        </w:rPr>
      </w:pPr>
      <w:r w:rsidRPr="003E386B">
        <w:rPr>
          <w:rFonts w:asciiTheme="minorHAnsi" w:hAnsiTheme="minorHAnsi"/>
          <w:color w:val="000000" w:themeColor="text1"/>
        </w:rPr>
        <w:t>-</w:t>
      </w:r>
      <w:r w:rsidRPr="003E386B">
        <w:rPr>
          <w:rFonts w:asciiTheme="minorHAnsi" w:hAnsiTheme="minorHAnsi"/>
          <w:color w:val="000000" w:themeColor="text1"/>
        </w:rPr>
        <w:tab/>
        <w:t>l’ATS ligure, associazione temporanea di scopo che riunisce le realtà di commercio equo e solidale ligure iscritte all’Albo regionale delle organizzazioni di commercio equo e solidale (riunioni di coordinamento)</w:t>
      </w:r>
    </w:p>
    <w:p w14:paraId="4E098B1E" w14:textId="2FC61150" w:rsidR="00A66A92" w:rsidRPr="003E386B" w:rsidRDefault="00D54DED" w:rsidP="00D54DED">
      <w:pPr>
        <w:jc w:val="both"/>
        <w:rPr>
          <w:rFonts w:asciiTheme="minorHAnsi" w:hAnsiTheme="minorHAnsi"/>
          <w:color w:val="000000" w:themeColor="text1"/>
        </w:rPr>
      </w:pPr>
      <w:r w:rsidRPr="003E386B">
        <w:rPr>
          <w:rFonts w:asciiTheme="minorHAnsi" w:hAnsiTheme="minorHAnsi"/>
          <w:color w:val="000000" w:themeColor="text1"/>
        </w:rPr>
        <w:t>-</w:t>
      </w:r>
      <w:r w:rsidRPr="003E386B">
        <w:rPr>
          <w:rFonts w:asciiTheme="minorHAnsi" w:hAnsiTheme="minorHAnsi"/>
          <w:color w:val="000000" w:themeColor="text1"/>
        </w:rPr>
        <w:tab/>
        <w:t xml:space="preserve">Forum del </w:t>
      </w:r>
      <w:r w:rsidR="00E76DD1" w:rsidRPr="003E386B">
        <w:rPr>
          <w:rFonts w:asciiTheme="minorHAnsi" w:hAnsiTheme="minorHAnsi"/>
          <w:color w:val="000000" w:themeColor="text1"/>
        </w:rPr>
        <w:t>T</w:t>
      </w:r>
      <w:r w:rsidRPr="003E386B">
        <w:rPr>
          <w:rFonts w:asciiTheme="minorHAnsi" w:hAnsiTheme="minorHAnsi"/>
          <w:color w:val="000000" w:themeColor="text1"/>
        </w:rPr>
        <w:t xml:space="preserve">erzo </w:t>
      </w:r>
      <w:r w:rsidR="00E76DD1" w:rsidRPr="003E386B">
        <w:rPr>
          <w:rFonts w:asciiTheme="minorHAnsi" w:hAnsiTheme="minorHAnsi"/>
          <w:color w:val="000000" w:themeColor="text1"/>
        </w:rPr>
        <w:t>S</w:t>
      </w:r>
      <w:r w:rsidRPr="003E386B">
        <w:rPr>
          <w:rFonts w:asciiTheme="minorHAnsi" w:hAnsiTheme="minorHAnsi"/>
          <w:color w:val="000000" w:themeColor="text1"/>
        </w:rPr>
        <w:t>ettore (riunioni di coordinamento)</w:t>
      </w:r>
    </w:p>
    <w:p w14:paraId="3075A090" w14:textId="526859F6" w:rsidR="00D54DED" w:rsidRPr="003E386B" w:rsidRDefault="00D54DED" w:rsidP="00B91018">
      <w:pPr>
        <w:jc w:val="both"/>
        <w:rPr>
          <w:rFonts w:asciiTheme="minorHAnsi" w:hAnsiTheme="minorHAnsi"/>
          <w:color w:val="000000" w:themeColor="text1"/>
        </w:rPr>
      </w:pPr>
    </w:p>
    <w:p w14:paraId="0850259C" w14:textId="05BF9317" w:rsidR="00D54DED" w:rsidRPr="003E386B" w:rsidRDefault="00D54DED" w:rsidP="00B91018">
      <w:pPr>
        <w:jc w:val="both"/>
        <w:rPr>
          <w:rFonts w:asciiTheme="minorHAnsi" w:hAnsiTheme="minorHAnsi"/>
          <w:color w:val="000000" w:themeColor="text1"/>
        </w:rPr>
      </w:pPr>
    </w:p>
    <w:p w14:paraId="217A7C6D" w14:textId="7304155F" w:rsidR="00D54DED" w:rsidRPr="003E386B" w:rsidRDefault="00D54DED" w:rsidP="00B91018">
      <w:pPr>
        <w:jc w:val="both"/>
        <w:rPr>
          <w:rFonts w:asciiTheme="minorHAnsi" w:hAnsiTheme="minorHAnsi"/>
          <w:color w:val="000000" w:themeColor="text1"/>
        </w:rPr>
      </w:pPr>
    </w:p>
    <w:p w14:paraId="15987D9A" w14:textId="42290969" w:rsidR="00D54DED" w:rsidRPr="003E386B" w:rsidRDefault="00D54DED" w:rsidP="00B91018">
      <w:pPr>
        <w:jc w:val="both"/>
        <w:rPr>
          <w:rFonts w:asciiTheme="minorHAnsi" w:hAnsiTheme="minorHAnsi"/>
          <w:color w:val="000000" w:themeColor="text1"/>
        </w:rPr>
      </w:pPr>
    </w:p>
    <w:p w14:paraId="3B5AE3D3" w14:textId="28E2F7F6" w:rsidR="00D0168D" w:rsidRPr="003E386B" w:rsidRDefault="00D0168D" w:rsidP="00B91018">
      <w:pPr>
        <w:jc w:val="both"/>
        <w:rPr>
          <w:rFonts w:asciiTheme="minorHAnsi" w:hAnsiTheme="minorHAnsi"/>
          <w:color w:val="000000" w:themeColor="text1"/>
        </w:rPr>
      </w:pPr>
    </w:p>
    <w:p w14:paraId="264F57D5" w14:textId="4CE95A73" w:rsidR="00D0168D" w:rsidRPr="003E386B" w:rsidRDefault="00D0168D" w:rsidP="00B91018">
      <w:pPr>
        <w:jc w:val="both"/>
        <w:rPr>
          <w:rFonts w:asciiTheme="minorHAnsi" w:hAnsiTheme="minorHAnsi"/>
          <w:color w:val="000000" w:themeColor="text1"/>
        </w:rPr>
      </w:pPr>
    </w:p>
    <w:p w14:paraId="2F3FBFFA" w14:textId="3BB49743" w:rsidR="00D0168D" w:rsidRPr="003E386B" w:rsidRDefault="00D0168D" w:rsidP="00B91018">
      <w:pPr>
        <w:jc w:val="both"/>
        <w:rPr>
          <w:rFonts w:asciiTheme="minorHAnsi" w:hAnsiTheme="minorHAnsi"/>
          <w:color w:val="000000" w:themeColor="text1"/>
        </w:rPr>
      </w:pPr>
    </w:p>
    <w:p w14:paraId="1A1BBD15" w14:textId="35319D01" w:rsidR="00D0168D" w:rsidRPr="003E386B" w:rsidRDefault="00D0168D" w:rsidP="00B91018">
      <w:pPr>
        <w:jc w:val="both"/>
        <w:rPr>
          <w:rFonts w:asciiTheme="minorHAnsi" w:hAnsiTheme="minorHAnsi"/>
          <w:color w:val="000000" w:themeColor="text1"/>
        </w:rPr>
      </w:pPr>
    </w:p>
    <w:p w14:paraId="4B61090D" w14:textId="77777777" w:rsidR="00D0168D" w:rsidRPr="003E386B" w:rsidRDefault="00D0168D" w:rsidP="00B91018">
      <w:pPr>
        <w:jc w:val="both"/>
        <w:rPr>
          <w:rFonts w:asciiTheme="minorHAnsi" w:hAnsiTheme="minorHAnsi"/>
          <w:color w:val="000000" w:themeColor="text1"/>
        </w:rPr>
      </w:pPr>
    </w:p>
    <w:p w14:paraId="37B24741" w14:textId="38EA0097" w:rsidR="00AE11C1" w:rsidRPr="003E386B" w:rsidRDefault="00AE11C1" w:rsidP="00B91018">
      <w:pPr>
        <w:jc w:val="both"/>
        <w:rPr>
          <w:rFonts w:asciiTheme="minorHAnsi" w:hAnsiTheme="minorHAnsi"/>
          <w:b/>
          <w:bCs/>
          <w:color w:val="000000" w:themeColor="text1"/>
          <w:sz w:val="28"/>
          <w:szCs w:val="28"/>
        </w:rPr>
      </w:pPr>
      <w:r w:rsidRPr="003E386B">
        <w:rPr>
          <w:rFonts w:asciiTheme="minorHAnsi" w:hAnsiTheme="minorHAnsi"/>
          <w:b/>
          <w:bCs/>
          <w:color w:val="000000" w:themeColor="text1"/>
          <w:sz w:val="28"/>
          <w:szCs w:val="28"/>
        </w:rPr>
        <w:t>STRUTTURA, GOVERNO E AMMINISTRAZIONE</w:t>
      </w:r>
    </w:p>
    <w:p w14:paraId="04258557" w14:textId="28FE7615" w:rsidR="002E68E4" w:rsidRPr="003E386B" w:rsidRDefault="002E68E4" w:rsidP="00B91018">
      <w:pPr>
        <w:jc w:val="both"/>
        <w:rPr>
          <w:rFonts w:asciiTheme="minorHAnsi" w:hAnsiTheme="minorHAnsi"/>
          <w:b/>
          <w:bCs/>
          <w:color w:val="548AB7" w:themeColor="accent1" w:themeShade="BF"/>
          <w:sz w:val="24"/>
          <w:szCs w:val="24"/>
        </w:rPr>
      </w:pPr>
      <w:r w:rsidRPr="003E386B">
        <w:rPr>
          <w:rFonts w:asciiTheme="minorHAnsi" w:hAnsiTheme="minorHAnsi"/>
          <w:b/>
          <w:bCs/>
          <w:color w:val="548AB7" w:themeColor="accent1" w:themeShade="BF"/>
          <w:sz w:val="24"/>
          <w:szCs w:val="24"/>
        </w:rPr>
        <w:t>CONSISTENZA E COMPOSIZIONE DELLA BASE SOCIALE</w:t>
      </w:r>
    </w:p>
    <w:p w14:paraId="4828EB26" w14:textId="1736F3DB" w:rsidR="008537A3" w:rsidRPr="003E386B" w:rsidRDefault="008537A3" w:rsidP="008537A3">
      <w:pPr>
        <w:jc w:val="both"/>
        <w:rPr>
          <w:rFonts w:asciiTheme="minorHAnsi" w:hAnsiTheme="minorHAnsi"/>
          <w:color w:val="auto"/>
        </w:rPr>
      </w:pPr>
      <w:bookmarkStart w:id="9" w:name="_Hlk68256372"/>
      <w:r w:rsidRPr="003E386B">
        <w:rPr>
          <w:rFonts w:asciiTheme="minorHAnsi" w:hAnsiTheme="minorHAnsi"/>
          <w:color w:val="auto"/>
        </w:rPr>
        <w:t>La base sociale della Cooperativa, al 31/12/202</w:t>
      </w:r>
      <w:r w:rsidR="00AE13A2" w:rsidRPr="003E386B">
        <w:rPr>
          <w:rFonts w:asciiTheme="minorHAnsi" w:hAnsiTheme="minorHAnsi"/>
          <w:color w:val="auto"/>
        </w:rPr>
        <w:t>1</w:t>
      </w:r>
      <w:r w:rsidRPr="003E386B">
        <w:rPr>
          <w:rFonts w:asciiTheme="minorHAnsi" w:hAnsiTheme="minorHAnsi"/>
          <w:color w:val="auto"/>
        </w:rPr>
        <w:t xml:space="preserve"> era composta da 277 soci, di cui 13</w:t>
      </w:r>
      <w:r w:rsidR="000D613B" w:rsidRPr="003E386B">
        <w:rPr>
          <w:rFonts w:asciiTheme="minorHAnsi" w:hAnsiTheme="minorHAnsi"/>
          <w:color w:val="auto"/>
        </w:rPr>
        <w:t>7</w:t>
      </w:r>
      <w:r w:rsidRPr="003E386B">
        <w:rPr>
          <w:rFonts w:asciiTheme="minorHAnsi" w:hAnsiTheme="minorHAnsi"/>
          <w:color w:val="auto"/>
        </w:rPr>
        <w:t xml:space="preserve"> volontari e 14</w:t>
      </w:r>
      <w:r w:rsidR="000D613B" w:rsidRPr="003E386B">
        <w:rPr>
          <w:rFonts w:asciiTheme="minorHAnsi" w:hAnsiTheme="minorHAnsi"/>
          <w:color w:val="auto"/>
        </w:rPr>
        <w:t>8</w:t>
      </w:r>
      <w:r w:rsidRPr="003E386B">
        <w:rPr>
          <w:rFonts w:asciiTheme="minorHAnsi" w:hAnsiTheme="minorHAnsi"/>
          <w:color w:val="auto"/>
        </w:rPr>
        <w:t xml:space="preserve"> fruitori. Rispetto all’anno precedente (cfr. bilancio al 31/12/20</w:t>
      </w:r>
      <w:r w:rsidR="00AE13A2" w:rsidRPr="003E386B">
        <w:rPr>
          <w:rFonts w:asciiTheme="minorHAnsi" w:hAnsiTheme="minorHAnsi"/>
          <w:color w:val="auto"/>
        </w:rPr>
        <w:t>2</w:t>
      </w:r>
      <w:r w:rsidR="00C31CEE" w:rsidRPr="003E386B">
        <w:rPr>
          <w:rFonts w:asciiTheme="minorHAnsi" w:hAnsiTheme="minorHAnsi"/>
          <w:color w:val="auto"/>
        </w:rPr>
        <w:t>0</w:t>
      </w:r>
      <w:r w:rsidRPr="003E386B">
        <w:rPr>
          <w:rFonts w:asciiTheme="minorHAnsi" w:hAnsiTheme="minorHAnsi"/>
          <w:color w:val="auto"/>
        </w:rPr>
        <w:t xml:space="preserve">), c’è stata una variazione numerica di </w:t>
      </w:r>
      <w:r w:rsidR="00C31CEE" w:rsidRPr="003E386B">
        <w:rPr>
          <w:rFonts w:asciiTheme="minorHAnsi" w:hAnsiTheme="minorHAnsi"/>
          <w:color w:val="auto"/>
        </w:rPr>
        <w:t>8</w:t>
      </w:r>
      <w:r w:rsidRPr="003E386B">
        <w:rPr>
          <w:rFonts w:asciiTheme="minorHAnsi" w:hAnsiTheme="minorHAnsi"/>
          <w:color w:val="auto"/>
        </w:rPr>
        <w:t xml:space="preserve"> unità (di cui </w:t>
      </w:r>
      <w:r w:rsidR="00C31CEE" w:rsidRPr="003E386B">
        <w:rPr>
          <w:rFonts w:asciiTheme="minorHAnsi" w:hAnsiTheme="minorHAnsi"/>
          <w:color w:val="auto"/>
        </w:rPr>
        <w:t>7</w:t>
      </w:r>
      <w:r w:rsidRPr="003E386B">
        <w:rPr>
          <w:rFonts w:asciiTheme="minorHAnsi" w:hAnsiTheme="minorHAnsi"/>
          <w:color w:val="auto"/>
        </w:rPr>
        <w:t xml:space="preserve"> volontari e </w:t>
      </w:r>
      <w:r w:rsidR="00C31CEE" w:rsidRPr="003E386B">
        <w:rPr>
          <w:rFonts w:asciiTheme="minorHAnsi" w:hAnsiTheme="minorHAnsi"/>
          <w:color w:val="auto"/>
        </w:rPr>
        <w:t>1</w:t>
      </w:r>
      <w:r w:rsidRPr="003E386B">
        <w:rPr>
          <w:rFonts w:asciiTheme="minorHAnsi" w:hAnsiTheme="minorHAnsi"/>
          <w:color w:val="auto"/>
        </w:rPr>
        <w:t xml:space="preserve"> fruitor</w:t>
      </w:r>
      <w:r w:rsidR="00C31CEE" w:rsidRPr="003E386B">
        <w:rPr>
          <w:rFonts w:asciiTheme="minorHAnsi" w:hAnsiTheme="minorHAnsi"/>
          <w:color w:val="auto"/>
        </w:rPr>
        <w:t>e</w:t>
      </w:r>
      <w:r w:rsidRPr="003E386B">
        <w:rPr>
          <w:rFonts w:asciiTheme="minorHAnsi" w:hAnsiTheme="minorHAnsi"/>
          <w:color w:val="auto"/>
        </w:rPr>
        <w:t xml:space="preserve">). Tra i soci, ve ne sono </w:t>
      </w:r>
      <w:proofErr w:type="gramStart"/>
      <w:r w:rsidR="00F052ED" w:rsidRPr="003E386B">
        <w:rPr>
          <w:rFonts w:asciiTheme="minorHAnsi" w:hAnsiTheme="minorHAnsi"/>
          <w:color w:val="auto"/>
        </w:rPr>
        <w:t>8</w:t>
      </w:r>
      <w:proofErr w:type="gramEnd"/>
      <w:r w:rsidRPr="003E386B">
        <w:rPr>
          <w:rFonts w:asciiTheme="minorHAnsi" w:hAnsiTheme="minorHAnsi"/>
          <w:color w:val="auto"/>
        </w:rPr>
        <w:t xml:space="preserve"> inquadrati come collaboratori/lavoratori con differenti tipologie di contratto. </w:t>
      </w:r>
    </w:p>
    <w:p w14:paraId="081C60D6" w14:textId="1485A310" w:rsidR="00073440" w:rsidRPr="003E386B" w:rsidRDefault="008537A3" w:rsidP="00C65BEA">
      <w:pPr>
        <w:jc w:val="both"/>
        <w:rPr>
          <w:rFonts w:asciiTheme="minorHAnsi" w:hAnsiTheme="minorHAnsi"/>
          <w:color w:val="auto"/>
        </w:rPr>
      </w:pPr>
      <w:r w:rsidRPr="003E386B">
        <w:rPr>
          <w:rFonts w:asciiTheme="minorHAnsi" w:hAnsiTheme="minorHAnsi"/>
          <w:color w:val="auto"/>
        </w:rPr>
        <w:t>La base sociale è composta prevalentemente da donne (2</w:t>
      </w:r>
      <w:r w:rsidR="00A37A29" w:rsidRPr="003E386B">
        <w:rPr>
          <w:rFonts w:asciiTheme="minorHAnsi" w:hAnsiTheme="minorHAnsi"/>
          <w:color w:val="auto"/>
        </w:rPr>
        <w:t>12</w:t>
      </w:r>
      <w:r w:rsidRPr="003E386B">
        <w:rPr>
          <w:rFonts w:asciiTheme="minorHAnsi" w:hAnsiTheme="minorHAnsi"/>
          <w:color w:val="auto"/>
        </w:rPr>
        <w:t xml:space="preserve"> contro 7</w:t>
      </w:r>
      <w:r w:rsidR="00A37A29" w:rsidRPr="003E386B">
        <w:rPr>
          <w:rFonts w:asciiTheme="minorHAnsi" w:hAnsiTheme="minorHAnsi"/>
          <w:color w:val="auto"/>
        </w:rPr>
        <w:t>3</w:t>
      </w:r>
      <w:r w:rsidRPr="003E386B">
        <w:rPr>
          <w:rFonts w:asciiTheme="minorHAnsi" w:hAnsiTheme="minorHAnsi"/>
          <w:color w:val="auto"/>
        </w:rPr>
        <w:t xml:space="preserve"> uomini) e, dal punto di vista anagrafico è così suddivisa: </w:t>
      </w:r>
      <w:r w:rsidR="00B02C5C" w:rsidRPr="003E386B">
        <w:rPr>
          <w:rFonts w:asciiTheme="minorHAnsi" w:hAnsiTheme="minorHAnsi"/>
          <w:color w:val="auto"/>
        </w:rPr>
        <w:t>6</w:t>
      </w:r>
      <w:r w:rsidRPr="003E386B">
        <w:rPr>
          <w:rFonts w:asciiTheme="minorHAnsi" w:hAnsiTheme="minorHAnsi"/>
          <w:color w:val="auto"/>
        </w:rPr>
        <w:t xml:space="preserve"> </w:t>
      </w:r>
      <w:r w:rsidR="00E76DD1" w:rsidRPr="003E386B">
        <w:rPr>
          <w:rFonts w:asciiTheme="minorHAnsi" w:hAnsiTheme="minorHAnsi"/>
          <w:color w:val="auto"/>
        </w:rPr>
        <w:t>soci</w:t>
      </w:r>
      <w:r w:rsidRPr="003E386B">
        <w:rPr>
          <w:rFonts w:asciiTheme="minorHAnsi" w:hAnsiTheme="minorHAnsi"/>
          <w:color w:val="auto"/>
        </w:rPr>
        <w:t xml:space="preserve"> con età compresa tra 18 e 25 anni, 5</w:t>
      </w:r>
      <w:r w:rsidR="00E7337E" w:rsidRPr="003E386B">
        <w:rPr>
          <w:rFonts w:asciiTheme="minorHAnsi" w:hAnsiTheme="minorHAnsi"/>
          <w:color w:val="auto"/>
        </w:rPr>
        <w:t>8</w:t>
      </w:r>
      <w:r w:rsidRPr="003E386B">
        <w:rPr>
          <w:rFonts w:asciiTheme="minorHAnsi" w:hAnsiTheme="minorHAnsi"/>
          <w:color w:val="auto"/>
        </w:rPr>
        <w:t xml:space="preserve"> </w:t>
      </w:r>
      <w:r w:rsidR="00E76DD1" w:rsidRPr="003E386B">
        <w:rPr>
          <w:rFonts w:asciiTheme="minorHAnsi" w:hAnsiTheme="minorHAnsi"/>
          <w:color w:val="auto"/>
        </w:rPr>
        <w:t>soci</w:t>
      </w:r>
      <w:r w:rsidRPr="003E386B">
        <w:rPr>
          <w:rFonts w:asciiTheme="minorHAnsi" w:hAnsiTheme="minorHAnsi"/>
          <w:color w:val="auto"/>
        </w:rPr>
        <w:t xml:space="preserve"> con età compresa tra 25 e 45 anni e 2</w:t>
      </w:r>
      <w:r w:rsidR="000643DC" w:rsidRPr="003E386B">
        <w:rPr>
          <w:rFonts w:asciiTheme="minorHAnsi" w:hAnsiTheme="minorHAnsi"/>
          <w:color w:val="auto"/>
        </w:rPr>
        <w:t>27</w:t>
      </w:r>
      <w:r w:rsidRPr="003E386B">
        <w:rPr>
          <w:rFonts w:asciiTheme="minorHAnsi" w:hAnsiTheme="minorHAnsi"/>
          <w:color w:val="auto"/>
        </w:rPr>
        <w:t xml:space="preserve"> </w:t>
      </w:r>
      <w:r w:rsidR="00E76DD1" w:rsidRPr="003E386B">
        <w:rPr>
          <w:rFonts w:asciiTheme="minorHAnsi" w:hAnsiTheme="minorHAnsi"/>
          <w:color w:val="auto"/>
        </w:rPr>
        <w:t>soci</w:t>
      </w:r>
      <w:r w:rsidRPr="003E386B">
        <w:rPr>
          <w:rFonts w:asciiTheme="minorHAnsi" w:hAnsiTheme="minorHAnsi"/>
          <w:color w:val="auto"/>
        </w:rPr>
        <w:t xml:space="preserve"> con un’età superiore ai 45 anni.</w:t>
      </w:r>
    </w:p>
    <w:p w14:paraId="657BB7F6" w14:textId="77777777" w:rsidR="003C7430" w:rsidRPr="003E386B" w:rsidRDefault="003C7430" w:rsidP="00C65BEA">
      <w:pPr>
        <w:jc w:val="both"/>
        <w:rPr>
          <w:rFonts w:asciiTheme="minorHAnsi" w:hAnsiTheme="minorHAnsi"/>
          <w:color w:val="auto"/>
        </w:rPr>
      </w:pPr>
    </w:p>
    <w:p w14:paraId="11CC42DD" w14:textId="5E51EDCB" w:rsidR="008537A3" w:rsidRPr="003E386B" w:rsidRDefault="008537A3" w:rsidP="008537A3">
      <w:pPr>
        <w:pStyle w:val="Titolo2"/>
        <w:pBdr>
          <w:top w:val="nil"/>
          <w:left w:val="nil"/>
          <w:bottom w:val="nil"/>
          <w:right w:val="nil"/>
          <w:between w:val="nil"/>
        </w:pBdr>
        <w:rPr>
          <w:rFonts w:asciiTheme="minorHAnsi" w:hAnsiTheme="minorHAnsi"/>
          <w:color w:val="548AB7" w:themeColor="accent1" w:themeShade="BF"/>
          <w:sz w:val="24"/>
          <w:szCs w:val="24"/>
        </w:rPr>
      </w:pPr>
      <w:r w:rsidRPr="003E386B">
        <w:rPr>
          <w:rFonts w:asciiTheme="minorHAnsi" w:hAnsiTheme="minorHAnsi"/>
          <w:color w:val="548AB7" w:themeColor="accent1" w:themeShade="BF"/>
          <w:sz w:val="24"/>
          <w:szCs w:val="24"/>
        </w:rPr>
        <w:t>SISTEMA DI GOVERNO</w:t>
      </w:r>
    </w:p>
    <w:p w14:paraId="642DD460" w14:textId="77777777" w:rsidR="008537A3" w:rsidRPr="003E386B" w:rsidRDefault="008537A3" w:rsidP="008537A3">
      <w:pPr>
        <w:jc w:val="both"/>
        <w:rPr>
          <w:rFonts w:asciiTheme="minorHAnsi" w:hAnsiTheme="minorHAnsi"/>
          <w:color w:val="222222"/>
        </w:rPr>
      </w:pPr>
      <w:r w:rsidRPr="003E386B">
        <w:rPr>
          <w:rFonts w:asciiTheme="minorHAnsi" w:hAnsiTheme="minorHAnsi"/>
        </w:rPr>
        <w:t xml:space="preserve">Il Consiglio di Amministrazione della cooperativa </w:t>
      </w:r>
      <w:r w:rsidRPr="003E386B">
        <w:rPr>
          <w:rFonts w:asciiTheme="minorHAnsi" w:hAnsiTheme="minorHAnsi"/>
          <w:color w:val="222222"/>
        </w:rPr>
        <w:t xml:space="preserve">ha mandato triennale ed è eletto dall’assemblea ordinaria come si evince dagli artt. 21, 27 e 28 dello Statuto della Cooperativa. </w:t>
      </w:r>
    </w:p>
    <w:p w14:paraId="2C571168" w14:textId="40F95CBA" w:rsidR="008537A3" w:rsidRPr="003E386B" w:rsidRDefault="008537A3" w:rsidP="008537A3">
      <w:pPr>
        <w:jc w:val="both"/>
        <w:rPr>
          <w:rFonts w:asciiTheme="minorHAnsi" w:hAnsiTheme="minorHAnsi"/>
          <w:color w:val="222222"/>
        </w:rPr>
      </w:pPr>
      <w:r w:rsidRPr="003E386B">
        <w:rPr>
          <w:rFonts w:asciiTheme="minorHAnsi" w:hAnsiTheme="minorHAnsi"/>
          <w:color w:val="222222"/>
        </w:rPr>
        <w:t xml:space="preserve">Il presente Consiglio è stato eletto il </w:t>
      </w:r>
      <w:r w:rsidR="008870C4" w:rsidRPr="003E386B">
        <w:rPr>
          <w:rFonts w:asciiTheme="minorHAnsi" w:hAnsiTheme="minorHAnsi"/>
          <w:color w:val="222222"/>
        </w:rPr>
        <w:t>11</w:t>
      </w:r>
      <w:r w:rsidRPr="003E386B">
        <w:rPr>
          <w:rFonts w:asciiTheme="minorHAnsi" w:hAnsiTheme="minorHAnsi"/>
          <w:color w:val="222222"/>
        </w:rPr>
        <w:t>/</w:t>
      </w:r>
      <w:r w:rsidR="008870C4" w:rsidRPr="003E386B">
        <w:rPr>
          <w:rFonts w:asciiTheme="minorHAnsi" w:hAnsiTheme="minorHAnsi"/>
          <w:color w:val="222222"/>
        </w:rPr>
        <w:t>06</w:t>
      </w:r>
      <w:r w:rsidRPr="003E386B">
        <w:rPr>
          <w:rFonts w:asciiTheme="minorHAnsi" w:hAnsiTheme="minorHAnsi"/>
          <w:color w:val="222222"/>
        </w:rPr>
        <w:t>/20</w:t>
      </w:r>
      <w:r w:rsidR="008870C4" w:rsidRPr="003E386B">
        <w:rPr>
          <w:rFonts w:asciiTheme="minorHAnsi" w:hAnsiTheme="minorHAnsi"/>
          <w:color w:val="222222"/>
        </w:rPr>
        <w:t>21</w:t>
      </w:r>
      <w:r w:rsidRPr="003E386B">
        <w:rPr>
          <w:rFonts w:asciiTheme="minorHAnsi" w:hAnsiTheme="minorHAnsi"/>
          <w:color w:val="222222"/>
        </w:rPr>
        <w:t xml:space="preserve"> ed è composto da:</w:t>
      </w:r>
    </w:p>
    <w:p w14:paraId="4325B89E" w14:textId="77777777" w:rsidR="008537A3" w:rsidRPr="003E386B" w:rsidRDefault="008537A3" w:rsidP="008537A3">
      <w:pPr>
        <w:jc w:val="both"/>
        <w:rPr>
          <w:rFonts w:asciiTheme="minorHAnsi" w:hAnsiTheme="minorHAnsi"/>
          <w:color w:val="222222"/>
        </w:rPr>
      </w:pPr>
    </w:p>
    <w:tbl>
      <w:tblPr>
        <w:tblStyle w:val="Grigliatabella"/>
        <w:tblW w:w="0" w:type="auto"/>
        <w:jc w:val="center"/>
        <w:tblLook w:val="04A0" w:firstRow="1" w:lastRow="0" w:firstColumn="1" w:lastColumn="0" w:noHBand="0" w:noVBand="1"/>
      </w:tblPr>
      <w:tblGrid>
        <w:gridCol w:w="2122"/>
        <w:gridCol w:w="1984"/>
        <w:gridCol w:w="1701"/>
        <w:gridCol w:w="2835"/>
      </w:tblGrid>
      <w:tr w:rsidR="008537A3" w:rsidRPr="003E386B" w14:paraId="08209F6F" w14:textId="77777777" w:rsidTr="008537A3">
        <w:trPr>
          <w:jc w:val="center"/>
        </w:trPr>
        <w:tc>
          <w:tcPr>
            <w:tcW w:w="2122" w:type="dxa"/>
          </w:tcPr>
          <w:p w14:paraId="234395BB" w14:textId="77777777" w:rsidR="008537A3" w:rsidRPr="003E386B" w:rsidRDefault="008537A3" w:rsidP="00AF2421">
            <w:pPr>
              <w:jc w:val="center"/>
              <w:rPr>
                <w:rFonts w:asciiTheme="minorHAnsi" w:hAnsiTheme="minorHAnsi"/>
                <w:b/>
                <w:bCs/>
                <w:color w:val="222222"/>
              </w:rPr>
            </w:pPr>
            <w:r w:rsidRPr="003E386B">
              <w:rPr>
                <w:rFonts w:asciiTheme="minorHAnsi" w:hAnsiTheme="minorHAnsi"/>
                <w:b/>
                <w:bCs/>
                <w:color w:val="222222"/>
              </w:rPr>
              <w:t>Nome</w:t>
            </w:r>
          </w:p>
        </w:tc>
        <w:tc>
          <w:tcPr>
            <w:tcW w:w="1984" w:type="dxa"/>
          </w:tcPr>
          <w:p w14:paraId="72D3DD54" w14:textId="77777777" w:rsidR="008537A3" w:rsidRPr="003E386B" w:rsidRDefault="008537A3" w:rsidP="00AF2421">
            <w:pPr>
              <w:jc w:val="center"/>
              <w:rPr>
                <w:rFonts w:asciiTheme="minorHAnsi" w:hAnsiTheme="minorHAnsi"/>
                <w:b/>
                <w:bCs/>
                <w:color w:val="222222"/>
              </w:rPr>
            </w:pPr>
            <w:r w:rsidRPr="003E386B">
              <w:rPr>
                <w:rFonts w:asciiTheme="minorHAnsi" w:hAnsiTheme="minorHAnsi"/>
                <w:b/>
                <w:bCs/>
                <w:color w:val="222222"/>
              </w:rPr>
              <w:t>Carica</w:t>
            </w:r>
          </w:p>
        </w:tc>
        <w:tc>
          <w:tcPr>
            <w:tcW w:w="1701" w:type="dxa"/>
          </w:tcPr>
          <w:p w14:paraId="44DEDAC6" w14:textId="77777777" w:rsidR="008537A3" w:rsidRPr="003E386B" w:rsidRDefault="008537A3" w:rsidP="00AF2421">
            <w:pPr>
              <w:jc w:val="center"/>
              <w:rPr>
                <w:rFonts w:asciiTheme="minorHAnsi" w:hAnsiTheme="minorHAnsi"/>
                <w:b/>
                <w:bCs/>
                <w:color w:val="222222"/>
              </w:rPr>
            </w:pPr>
            <w:r w:rsidRPr="003E386B">
              <w:rPr>
                <w:rFonts w:asciiTheme="minorHAnsi" w:hAnsiTheme="minorHAnsi"/>
                <w:b/>
                <w:bCs/>
                <w:color w:val="222222"/>
              </w:rPr>
              <w:t>Numero di mandati</w:t>
            </w:r>
          </w:p>
        </w:tc>
        <w:tc>
          <w:tcPr>
            <w:tcW w:w="2835" w:type="dxa"/>
          </w:tcPr>
          <w:p w14:paraId="347BB021" w14:textId="77777777" w:rsidR="008537A3" w:rsidRPr="003E386B" w:rsidRDefault="008537A3" w:rsidP="00AF2421">
            <w:pPr>
              <w:jc w:val="center"/>
              <w:rPr>
                <w:rFonts w:asciiTheme="minorHAnsi" w:hAnsiTheme="minorHAnsi"/>
                <w:b/>
                <w:bCs/>
                <w:color w:val="222222"/>
              </w:rPr>
            </w:pPr>
            <w:r w:rsidRPr="003E386B">
              <w:rPr>
                <w:rFonts w:asciiTheme="minorHAnsi" w:hAnsiTheme="minorHAnsi"/>
                <w:b/>
                <w:bCs/>
                <w:color w:val="222222"/>
              </w:rPr>
              <w:t>Occupazione</w:t>
            </w:r>
          </w:p>
        </w:tc>
      </w:tr>
      <w:tr w:rsidR="008537A3" w:rsidRPr="003E386B" w14:paraId="3C4C7ABB" w14:textId="77777777" w:rsidTr="008537A3">
        <w:trPr>
          <w:jc w:val="center"/>
        </w:trPr>
        <w:tc>
          <w:tcPr>
            <w:tcW w:w="2122" w:type="dxa"/>
          </w:tcPr>
          <w:p w14:paraId="669116B3"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De Vincenzi Miriam</w:t>
            </w:r>
          </w:p>
        </w:tc>
        <w:tc>
          <w:tcPr>
            <w:tcW w:w="1984" w:type="dxa"/>
          </w:tcPr>
          <w:p w14:paraId="6720C5C3"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Presidente</w:t>
            </w:r>
          </w:p>
        </w:tc>
        <w:tc>
          <w:tcPr>
            <w:tcW w:w="1701" w:type="dxa"/>
          </w:tcPr>
          <w:p w14:paraId="6F4FC9E4" w14:textId="66FA0D15" w:rsidR="008537A3" w:rsidRPr="003E386B" w:rsidRDefault="00AE13A2" w:rsidP="00AF2421">
            <w:pPr>
              <w:jc w:val="center"/>
              <w:rPr>
                <w:rFonts w:asciiTheme="minorHAnsi" w:hAnsiTheme="minorHAnsi"/>
                <w:color w:val="222222"/>
              </w:rPr>
            </w:pPr>
            <w:r w:rsidRPr="003E386B">
              <w:rPr>
                <w:rFonts w:asciiTheme="minorHAnsi" w:hAnsiTheme="minorHAnsi"/>
                <w:color w:val="222222"/>
              </w:rPr>
              <w:t>3</w:t>
            </w:r>
          </w:p>
        </w:tc>
        <w:tc>
          <w:tcPr>
            <w:tcW w:w="2835" w:type="dxa"/>
          </w:tcPr>
          <w:p w14:paraId="630119ED"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Impiegata settore consulenza informatica</w:t>
            </w:r>
          </w:p>
        </w:tc>
      </w:tr>
      <w:tr w:rsidR="008537A3" w:rsidRPr="003E386B" w14:paraId="4D35CB76" w14:textId="77777777" w:rsidTr="008537A3">
        <w:trPr>
          <w:jc w:val="center"/>
        </w:trPr>
        <w:tc>
          <w:tcPr>
            <w:tcW w:w="2122" w:type="dxa"/>
          </w:tcPr>
          <w:p w14:paraId="5D0D2568"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Lombardo Lorenzo</w:t>
            </w:r>
          </w:p>
        </w:tc>
        <w:tc>
          <w:tcPr>
            <w:tcW w:w="1984" w:type="dxa"/>
          </w:tcPr>
          <w:p w14:paraId="5C60FFF0"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Vicepresidente</w:t>
            </w:r>
          </w:p>
        </w:tc>
        <w:tc>
          <w:tcPr>
            <w:tcW w:w="1701" w:type="dxa"/>
          </w:tcPr>
          <w:p w14:paraId="10478F61" w14:textId="79849BF3" w:rsidR="008537A3" w:rsidRPr="003E386B" w:rsidRDefault="00AE13A2" w:rsidP="00AF2421">
            <w:pPr>
              <w:jc w:val="center"/>
              <w:rPr>
                <w:rFonts w:asciiTheme="minorHAnsi" w:hAnsiTheme="minorHAnsi"/>
                <w:color w:val="222222"/>
              </w:rPr>
            </w:pPr>
            <w:r w:rsidRPr="003E386B">
              <w:rPr>
                <w:rFonts w:asciiTheme="minorHAnsi" w:hAnsiTheme="minorHAnsi"/>
                <w:color w:val="222222"/>
              </w:rPr>
              <w:t>3</w:t>
            </w:r>
          </w:p>
        </w:tc>
        <w:tc>
          <w:tcPr>
            <w:tcW w:w="2835" w:type="dxa"/>
          </w:tcPr>
          <w:p w14:paraId="24543303"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Impiegato presso studio professionale</w:t>
            </w:r>
          </w:p>
        </w:tc>
      </w:tr>
      <w:tr w:rsidR="008537A3" w:rsidRPr="003E386B" w14:paraId="647467E9" w14:textId="77777777" w:rsidTr="008537A3">
        <w:trPr>
          <w:jc w:val="center"/>
        </w:trPr>
        <w:tc>
          <w:tcPr>
            <w:tcW w:w="2122" w:type="dxa"/>
          </w:tcPr>
          <w:p w14:paraId="23CB51C0"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Muzio Andrea</w:t>
            </w:r>
          </w:p>
        </w:tc>
        <w:tc>
          <w:tcPr>
            <w:tcW w:w="1984" w:type="dxa"/>
          </w:tcPr>
          <w:p w14:paraId="4A0BEB19"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Consigliere</w:t>
            </w:r>
          </w:p>
        </w:tc>
        <w:tc>
          <w:tcPr>
            <w:tcW w:w="1701" w:type="dxa"/>
          </w:tcPr>
          <w:p w14:paraId="4646E856" w14:textId="47D1249E" w:rsidR="008537A3" w:rsidRPr="003E386B" w:rsidRDefault="00AE13A2" w:rsidP="00AF2421">
            <w:pPr>
              <w:jc w:val="center"/>
              <w:rPr>
                <w:rFonts w:asciiTheme="minorHAnsi" w:hAnsiTheme="minorHAnsi"/>
                <w:color w:val="222222"/>
              </w:rPr>
            </w:pPr>
            <w:r w:rsidRPr="003E386B">
              <w:rPr>
                <w:rFonts w:asciiTheme="minorHAnsi" w:hAnsiTheme="minorHAnsi"/>
                <w:color w:val="222222"/>
              </w:rPr>
              <w:t>6</w:t>
            </w:r>
          </w:p>
        </w:tc>
        <w:tc>
          <w:tcPr>
            <w:tcW w:w="2835" w:type="dxa"/>
          </w:tcPr>
          <w:p w14:paraId="294C054F"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Funzionario pubblico</w:t>
            </w:r>
          </w:p>
        </w:tc>
      </w:tr>
      <w:tr w:rsidR="008537A3" w:rsidRPr="003E386B" w14:paraId="4987D7C2" w14:textId="77777777" w:rsidTr="008537A3">
        <w:trPr>
          <w:trHeight w:val="70"/>
          <w:jc w:val="center"/>
        </w:trPr>
        <w:tc>
          <w:tcPr>
            <w:tcW w:w="2122" w:type="dxa"/>
          </w:tcPr>
          <w:p w14:paraId="60C34908" w14:textId="50DF442B" w:rsidR="008537A3" w:rsidRPr="003E386B" w:rsidRDefault="00AE13A2" w:rsidP="00AF2421">
            <w:pPr>
              <w:rPr>
                <w:rFonts w:asciiTheme="minorHAnsi" w:hAnsiTheme="minorHAnsi"/>
                <w:color w:val="222222"/>
              </w:rPr>
            </w:pPr>
            <w:r w:rsidRPr="003E386B">
              <w:rPr>
                <w:rFonts w:asciiTheme="minorHAnsi" w:hAnsiTheme="minorHAnsi"/>
                <w:color w:val="222222"/>
              </w:rPr>
              <w:t>Rossi Giulia</w:t>
            </w:r>
          </w:p>
        </w:tc>
        <w:tc>
          <w:tcPr>
            <w:tcW w:w="1984" w:type="dxa"/>
          </w:tcPr>
          <w:p w14:paraId="3ED5AD9E" w14:textId="58E9D627" w:rsidR="008537A3" w:rsidRPr="003E386B" w:rsidRDefault="008537A3" w:rsidP="00AF2421">
            <w:pPr>
              <w:rPr>
                <w:rFonts w:asciiTheme="minorHAnsi" w:hAnsiTheme="minorHAnsi"/>
                <w:color w:val="222222"/>
              </w:rPr>
            </w:pPr>
            <w:r w:rsidRPr="003E386B">
              <w:rPr>
                <w:rFonts w:asciiTheme="minorHAnsi" w:hAnsiTheme="minorHAnsi"/>
                <w:color w:val="222222"/>
              </w:rPr>
              <w:t>Consiglier</w:t>
            </w:r>
            <w:r w:rsidR="00AE13A2" w:rsidRPr="003E386B">
              <w:rPr>
                <w:rFonts w:asciiTheme="minorHAnsi" w:hAnsiTheme="minorHAnsi"/>
                <w:color w:val="222222"/>
              </w:rPr>
              <w:t>a</w:t>
            </w:r>
          </w:p>
        </w:tc>
        <w:tc>
          <w:tcPr>
            <w:tcW w:w="1701" w:type="dxa"/>
          </w:tcPr>
          <w:p w14:paraId="26726DF4" w14:textId="62217CBD" w:rsidR="008537A3" w:rsidRPr="003E386B" w:rsidRDefault="00AE13A2" w:rsidP="00AF2421">
            <w:pPr>
              <w:jc w:val="center"/>
              <w:rPr>
                <w:rFonts w:asciiTheme="minorHAnsi" w:hAnsiTheme="minorHAnsi"/>
                <w:color w:val="222222"/>
              </w:rPr>
            </w:pPr>
            <w:r w:rsidRPr="003E386B">
              <w:rPr>
                <w:rFonts w:asciiTheme="minorHAnsi" w:hAnsiTheme="minorHAnsi"/>
                <w:color w:val="222222"/>
              </w:rPr>
              <w:t>1</w:t>
            </w:r>
          </w:p>
        </w:tc>
        <w:tc>
          <w:tcPr>
            <w:tcW w:w="2835" w:type="dxa"/>
          </w:tcPr>
          <w:p w14:paraId="0EF0DE2B" w14:textId="3BE608DC" w:rsidR="008537A3" w:rsidRPr="003E386B" w:rsidRDefault="00AE13A2" w:rsidP="00AF2421">
            <w:pPr>
              <w:rPr>
                <w:rFonts w:asciiTheme="minorHAnsi" w:hAnsiTheme="minorHAnsi"/>
                <w:color w:val="222222"/>
              </w:rPr>
            </w:pPr>
            <w:r w:rsidRPr="003E386B">
              <w:rPr>
                <w:rFonts w:asciiTheme="minorHAnsi" w:hAnsiTheme="minorHAnsi"/>
                <w:color w:val="222222"/>
              </w:rPr>
              <w:t>Socia lavoratrice Coop.</w:t>
            </w:r>
          </w:p>
        </w:tc>
      </w:tr>
      <w:tr w:rsidR="008537A3" w:rsidRPr="003E386B" w14:paraId="3546561F" w14:textId="77777777" w:rsidTr="008537A3">
        <w:trPr>
          <w:jc w:val="center"/>
        </w:trPr>
        <w:tc>
          <w:tcPr>
            <w:tcW w:w="2122" w:type="dxa"/>
          </w:tcPr>
          <w:p w14:paraId="7B6D19E5"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Moggia Angelo</w:t>
            </w:r>
          </w:p>
        </w:tc>
        <w:tc>
          <w:tcPr>
            <w:tcW w:w="1984" w:type="dxa"/>
          </w:tcPr>
          <w:p w14:paraId="23876007"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Consigliere</w:t>
            </w:r>
          </w:p>
        </w:tc>
        <w:tc>
          <w:tcPr>
            <w:tcW w:w="1701" w:type="dxa"/>
          </w:tcPr>
          <w:p w14:paraId="1B7BAD82" w14:textId="0B5EF721" w:rsidR="008537A3" w:rsidRPr="003E386B" w:rsidRDefault="00AE13A2" w:rsidP="00AF2421">
            <w:pPr>
              <w:jc w:val="center"/>
              <w:rPr>
                <w:rFonts w:asciiTheme="minorHAnsi" w:hAnsiTheme="minorHAnsi"/>
                <w:color w:val="222222"/>
              </w:rPr>
            </w:pPr>
            <w:r w:rsidRPr="003E386B">
              <w:rPr>
                <w:rFonts w:asciiTheme="minorHAnsi" w:hAnsiTheme="minorHAnsi"/>
                <w:color w:val="222222"/>
              </w:rPr>
              <w:t>2</w:t>
            </w:r>
          </w:p>
        </w:tc>
        <w:tc>
          <w:tcPr>
            <w:tcW w:w="2835" w:type="dxa"/>
          </w:tcPr>
          <w:p w14:paraId="72BC1A35" w14:textId="77777777" w:rsidR="008537A3" w:rsidRPr="003E386B" w:rsidRDefault="008537A3" w:rsidP="00AF2421">
            <w:pPr>
              <w:rPr>
                <w:rFonts w:asciiTheme="minorHAnsi" w:hAnsiTheme="minorHAnsi"/>
                <w:color w:val="222222"/>
              </w:rPr>
            </w:pPr>
            <w:r w:rsidRPr="003E386B">
              <w:rPr>
                <w:rFonts w:asciiTheme="minorHAnsi" w:hAnsiTheme="minorHAnsi"/>
                <w:color w:val="222222"/>
              </w:rPr>
              <w:t>Vigile del fuoco</w:t>
            </w:r>
          </w:p>
        </w:tc>
      </w:tr>
      <w:tr w:rsidR="00AE13A2" w:rsidRPr="003E386B" w14:paraId="660E499F" w14:textId="77777777" w:rsidTr="008537A3">
        <w:trPr>
          <w:jc w:val="center"/>
        </w:trPr>
        <w:tc>
          <w:tcPr>
            <w:tcW w:w="2122" w:type="dxa"/>
          </w:tcPr>
          <w:p w14:paraId="2A8D718A" w14:textId="4B7A152C" w:rsidR="00AE13A2" w:rsidRPr="003E386B" w:rsidRDefault="00AE13A2" w:rsidP="00AF2421">
            <w:pPr>
              <w:rPr>
                <w:rFonts w:asciiTheme="minorHAnsi" w:hAnsiTheme="minorHAnsi"/>
                <w:color w:val="222222"/>
              </w:rPr>
            </w:pPr>
            <w:proofErr w:type="spellStart"/>
            <w:r w:rsidRPr="003E386B">
              <w:rPr>
                <w:rFonts w:asciiTheme="minorHAnsi" w:hAnsiTheme="minorHAnsi"/>
                <w:color w:val="222222"/>
              </w:rPr>
              <w:t>Branchetti</w:t>
            </w:r>
            <w:proofErr w:type="spellEnd"/>
            <w:r w:rsidRPr="003E386B">
              <w:rPr>
                <w:rFonts w:asciiTheme="minorHAnsi" w:hAnsiTheme="minorHAnsi"/>
                <w:color w:val="222222"/>
              </w:rPr>
              <w:t xml:space="preserve"> Bianca</w:t>
            </w:r>
          </w:p>
        </w:tc>
        <w:tc>
          <w:tcPr>
            <w:tcW w:w="1984" w:type="dxa"/>
          </w:tcPr>
          <w:p w14:paraId="0F4993ED" w14:textId="6919A1C5" w:rsidR="00AE13A2" w:rsidRPr="003E386B" w:rsidRDefault="00AE13A2" w:rsidP="00AF2421">
            <w:pPr>
              <w:rPr>
                <w:rFonts w:asciiTheme="minorHAnsi" w:hAnsiTheme="minorHAnsi"/>
                <w:color w:val="222222"/>
              </w:rPr>
            </w:pPr>
            <w:r w:rsidRPr="003E386B">
              <w:rPr>
                <w:rFonts w:asciiTheme="minorHAnsi" w:hAnsiTheme="minorHAnsi"/>
                <w:color w:val="222222"/>
              </w:rPr>
              <w:t>Consigliera</w:t>
            </w:r>
          </w:p>
        </w:tc>
        <w:tc>
          <w:tcPr>
            <w:tcW w:w="1701" w:type="dxa"/>
          </w:tcPr>
          <w:p w14:paraId="14BCA7F1" w14:textId="56A8734C" w:rsidR="00AE13A2" w:rsidRPr="003E386B" w:rsidRDefault="00AE13A2" w:rsidP="00AF2421">
            <w:pPr>
              <w:jc w:val="center"/>
              <w:rPr>
                <w:rFonts w:asciiTheme="minorHAnsi" w:hAnsiTheme="minorHAnsi"/>
                <w:color w:val="222222"/>
              </w:rPr>
            </w:pPr>
            <w:r w:rsidRPr="003E386B">
              <w:rPr>
                <w:rFonts w:asciiTheme="minorHAnsi" w:hAnsiTheme="minorHAnsi"/>
                <w:color w:val="222222"/>
              </w:rPr>
              <w:t>1</w:t>
            </w:r>
          </w:p>
        </w:tc>
        <w:tc>
          <w:tcPr>
            <w:tcW w:w="2835" w:type="dxa"/>
          </w:tcPr>
          <w:p w14:paraId="24838EE9" w14:textId="4778AD40" w:rsidR="00AE13A2" w:rsidRPr="003E386B" w:rsidRDefault="00AE13A2" w:rsidP="00AF2421">
            <w:pPr>
              <w:rPr>
                <w:rFonts w:asciiTheme="minorHAnsi" w:hAnsiTheme="minorHAnsi"/>
                <w:color w:val="222222"/>
              </w:rPr>
            </w:pPr>
            <w:r w:rsidRPr="003E386B">
              <w:rPr>
                <w:rFonts w:asciiTheme="minorHAnsi" w:hAnsiTheme="minorHAnsi"/>
                <w:color w:val="222222"/>
              </w:rPr>
              <w:t>Impiegata ente pubblico</w:t>
            </w:r>
          </w:p>
        </w:tc>
      </w:tr>
      <w:tr w:rsidR="00AE13A2" w:rsidRPr="003E386B" w14:paraId="34D043A6" w14:textId="77777777" w:rsidTr="008537A3">
        <w:trPr>
          <w:jc w:val="center"/>
        </w:trPr>
        <w:tc>
          <w:tcPr>
            <w:tcW w:w="2122" w:type="dxa"/>
          </w:tcPr>
          <w:p w14:paraId="3E9D88A5" w14:textId="3B3E9B91" w:rsidR="00AE13A2" w:rsidRPr="003E386B" w:rsidRDefault="00AE13A2" w:rsidP="00AF2421">
            <w:pPr>
              <w:rPr>
                <w:rFonts w:asciiTheme="minorHAnsi" w:hAnsiTheme="minorHAnsi"/>
                <w:color w:val="222222"/>
              </w:rPr>
            </w:pPr>
            <w:r w:rsidRPr="003E386B">
              <w:rPr>
                <w:rFonts w:asciiTheme="minorHAnsi" w:hAnsiTheme="minorHAnsi"/>
                <w:color w:val="222222"/>
              </w:rPr>
              <w:t>Calcagno Lorena</w:t>
            </w:r>
          </w:p>
        </w:tc>
        <w:tc>
          <w:tcPr>
            <w:tcW w:w="1984" w:type="dxa"/>
          </w:tcPr>
          <w:p w14:paraId="3C8FF4D0" w14:textId="59C68FBF" w:rsidR="00AE13A2" w:rsidRPr="003E386B" w:rsidRDefault="00AE13A2" w:rsidP="00AF2421">
            <w:pPr>
              <w:rPr>
                <w:rFonts w:asciiTheme="minorHAnsi" w:hAnsiTheme="minorHAnsi"/>
                <w:color w:val="222222"/>
              </w:rPr>
            </w:pPr>
            <w:r w:rsidRPr="003E386B">
              <w:rPr>
                <w:rFonts w:asciiTheme="minorHAnsi" w:hAnsiTheme="minorHAnsi"/>
                <w:color w:val="222222"/>
              </w:rPr>
              <w:t>Consigliera</w:t>
            </w:r>
          </w:p>
        </w:tc>
        <w:tc>
          <w:tcPr>
            <w:tcW w:w="1701" w:type="dxa"/>
          </w:tcPr>
          <w:p w14:paraId="79AFA55A" w14:textId="5F756468" w:rsidR="00AE13A2" w:rsidRPr="003E386B" w:rsidRDefault="00E4543E" w:rsidP="00AF2421">
            <w:pPr>
              <w:jc w:val="center"/>
              <w:rPr>
                <w:rFonts w:asciiTheme="minorHAnsi" w:hAnsiTheme="minorHAnsi"/>
                <w:color w:val="222222"/>
              </w:rPr>
            </w:pPr>
            <w:r w:rsidRPr="003E386B">
              <w:rPr>
                <w:rFonts w:asciiTheme="minorHAnsi" w:hAnsiTheme="minorHAnsi"/>
                <w:color w:val="222222"/>
              </w:rPr>
              <w:t>2</w:t>
            </w:r>
          </w:p>
        </w:tc>
        <w:tc>
          <w:tcPr>
            <w:tcW w:w="2835" w:type="dxa"/>
          </w:tcPr>
          <w:p w14:paraId="62676D12" w14:textId="608CF0AA" w:rsidR="00AE13A2" w:rsidRPr="003E386B" w:rsidRDefault="00F052ED" w:rsidP="00AF2421">
            <w:pPr>
              <w:rPr>
                <w:rFonts w:asciiTheme="minorHAnsi" w:hAnsiTheme="minorHAnsi"/>
                <w:color w:val="222222"/>
              </w:rPr>
            </w:pPr>
            <w:r w:rsidRPr="003E386B">
              <w:rPr>
                <w:rFonts w:asciiTheme="minorHAnsi" w:hAnsiTheme="minorHAnsi"/>
                <w:color w:val="222222"/>
              </w:rPr>
              <w:t>P</w:t>
            </w:r>
            <w:r w:rsidR="00AE13A2" w:rsidRPr="003E386B">
              <w:rPr>
                <w:rFonts w:asciiTheme="minorHAnsi" w:hAnsiTheme="minorHAnsi"/>
                <w:color w:val="222222"/>
              </w:rPr>
              <w:t>ensionata</w:t>
            </w:r>
          </w:p>
        </w:tc>
      </w:tr>
      <w:tr w:rsidR="00AE13A2" w:rsidRPr="003E386B" w14:paraId="4FCC786A" w14:textId="77777777" w:rsidTr="008537A3">
        <w:trPr>
          <w:jc w:val="center"/>
        </w:trPr>
        <w:tc>
          <w:tcPr>
            <w:tcW w:w="2122" w:type="dxa"/>
          </w:tcPr>
          <w:p w14:paraId="259ECB3B" w14:textId="5CD65772" w:rsidR="00AE13A2" w:rsidRPr="003E386B" w:rsidRDefault="00AE13A2" w:rsidP="00AF2421">
            <w:pPr>
              <w:rPr>
                <w:rFonts w:asciiTheme="minorHAnsi" w:hAnsiTheme="minorHAnsi"/>
                <w:color w:val="222222"/>
              </w:rPr>
            </w:pPr>
            <w:r w:rsidRPr="003E386B">
              <w:rPr>
                <w:rFonts w:asciiTheme="minorHAnsi" w:hAnsiTheme="minorHAnsi"/>
                <w:color w:val="222222"/>
              </w:rPr>
              <w:t>Monti Monica</w:t>
            </w:r>
          </w:p>
        </w:tc>
        <w:tc>
          <w:tcPr>
            <w:tcW w:w="1984" w:type="dxa"/>
          </w:tcPr>
          <w:p w14:paraId="57E75107" w14:textId="452783AF" w:rsidR="00AE13A2" w:rsidRPr="003E386B" w:rsidRDefault="00AE13A2" w:rsidP="00AF2421">
            <w:pPr>
              <w:rPr>
                <w:rFonts w:asciiTheme="minorHAnsi" w:hAnsiTheme="minorHAnsi"/>
                <w:color w:val="222222"/>
              </w:rPr>
            </w:pPr>
            <w:r w:rsidRPr="003E386B">
              <w:rPr>
                <w:rFonts w:asciiTheme="minorHAnsi" w:hAnsiTheme="minorHAnsi"/>
                <w:color w:val="222222"/>
              </w:rPr>
              <w:t>Consigliera</w:t>
            </w:r>
          </w:p>
        </w:tc>
        <w:tc>
          <w:tcPr>
            <w:tcW w:w="1701" w:type="dxa"/>
          </w:tcPr>
          <w:p w14:paraId="601C5507" w14:textId="17F3A339" w:rsidR="00AE13A2" w:rsidRPr="003E386B" w:rsidRDefault="00AE13A2" w:rsidP="00AF2421">
            <w:pPr>
              <w:jc w:val="center"/>
              <w:rPr>
                <w:rFonts w:asciiTheme="minorHAnsi" w:hAnsiTheme="minorHAnsi"/>
                <w:color w:val="222222"/>
              </w:rPr>
            </w:pPr>
            <w:r w:rsidRPr="003E386B">
              <w:rPr>
                <w:rFonts w:asciiTheme="minorHAnsi" w:hAnsiTheme="minorHAnsi"/>
                <w:color w:val="222222"/>
              </w:rPr>
              <w:t>1</w:t>
            </w:r>
          </w:p>
        </w:tc>
        <w:tc>
          <w:tcPr>
            <w:tcW w:w="2835" w:type="dxa"/>
          </w:tcPr>
          <w:p w14:paraId="39F6E56E" w14:textId="516105EB" w:rsidR="00AE13A2" w:rsidRPr="003E386B" w:rsidRDefault="00F052ED" w:rsidP="00AF2421">
            <w:pPr>
              <w:rPr>
                <w:rFonts w:asciiTheme="minorHAnsi" w:hAnsiTheme="minorHAnsi"/>
                <w:color w:val="222222"/>
              </w:rPr>
            </w:pPr>
            <w:r w:rsidRPr="003E386B">
              <w:rPr>
                <w:rFonts w:asciiTheme="minorHAnsi" w:hAnsiTheme="minorHAnsi"/>
                <w:color w:val="222222"/>
              </w:rPr>
              <w:t>P</w:t>
            </w:r>
            <w:r w:rsidR="00AE13A2" w:rsidRPr="003E386B">
              <w:rPr>
                <w:rFonts w:asciiTheme="minorHAnsi" w:hAnsiTheme="minorHAnsi"/>
                <w:color w:val="222222"/>
              </w:rPr>
              <w:t>ensionata</w:t>
            </w:r>
          </w:p>
        </w:tc>
      </w:tr>
    </w:tbl>
    <w:p w14:paraId="576F5512" w14:textId="77777777" w:rsidR="009356C4" w:rsidRPr="003E386B" w:rsidRDefault="009356C4" w:rsidP="008537A3">
      <w:pPr>
        <w:jc w:val="both"/>
        <w:rPr>
          <w:rFonts w:asciiTheme="minorHAnsi" w:hAnsiTheme="minorHAnsi"/>
          <w:color w:val="auto"/>
        </w:rPr>
      </w:pPr>
    </w:p>
    <w:p w14:paraId="71DE4411" w14:textId="276CA5F8" w:rsidR="008537A3" w:rsidRPr="003E386B" w:rsidRDefault="008537A3" w:rsidP="008537A3">
      <w:pPr>
        <w:jc w:val="both"/>
        <w:rPr>
          <w:rFonts w:asciiTheme="minorHAnsi" w:hAnsiTheme="minorHAnsi"/>
          <w:color w:val="auto"/>
        </w:rPr>
      </w:pPr>
      <w:r w:rsidRPr="003E386B">
        <w:rPr>
          <w:rFonts w:asciiTheme="minorHAnsi" w:hAnsiTheme="minorHAnsi"/>
          <w:color w:val="auto"/>
        </w:rPr>
        <w:t>Nel periodo di riferimento è stata convocata un’assemblea</w:t>
      </w:r>
      <w:r w:rsidR="00D0168D" w:rsidRPr="003E386B">
        <w:rPr>
          <w:rFonts w:asciiTheme="minorHAnsi" w:hAnsiTheme="minorHAnsi"/>
          <w:color w:val="auto"/>
        </w:rPr>
        <w:t xml:space="preserve"> </w:t>
      </w:r>
      <w:r w:rsidRPr="003E386B">
        <w:rPr>
          <w:rFonts w:asciiTheme="minorHAnsi" w:hAnsiTheme="minorHAnsi"/>
          <w:color w:val="auto"/>
        </w:rPr>
        <w:t>con modalità mista – in presenza e online per ottemperare alle norme vigenti in tema di assembramenti e limitazione della mobilità personale (</w:t>
      </w:r>
      <w:r w:rsidR="00C627DB" w:rsidRPr="003E386B">
        <w:rPr>
          <w:rFonts w:asciiTheme="minorHAnsi" w:hAnsiTheme="minorHAnsi"/>
          <w:color w:val="auto"/>
        </w:rPr>
        <w:t>11</w:t>
      </w:r>
      <w:r w:rsidRPr="003E386B">
        <w:rPr>
          <w:rFonts w:asciiTheme="minorHAnsi" w:hAnsiTheme="minorHAnsi"/>
          <w:color w:val="auto"/>
        </w:rPr>
        <w:t xml:space="preserve"> giugno</w:t>
      </w:r>
      <w:r w:rsidR="00C627DB" w:rsidRPr="003E386B">
        <w:rPr>
          <w:rFonts w:asciiTheme="minorHAnsi" w:hAnsiTheme="minorHAnsi"/>
          <w:color w:val="auto"/>
        </w:rPr>
        <w:t xml:space="preserve"> 2021</w:t>
      </w:r>
      <w:r w:rsidRPr="003E386B">
        <w:rPr>
          <w:rFonts w:asciiTheme="minorHAnsi" w:hAnsiTheme="minorHAnsi"/>
          <w:color w:val="auto"/>
        </w:rPr>
        <w:t>) presieduta dalla Presidente Miriam de Vincenzi e con il Sig. Andrea Muzio come segretario per l’approvazione bilancio. Su 27</w:t>
      </w:r>
      <w:r w:rsidR="00177D74" w:rsidRPr="003E386B">
        <w:rPr>
          <w:rFonts w:asciiTheme="minorHAnsi" w:hAnsiTheme="minorHAnsi"/>
          <w:color w:val="auto"/>
        </w:rPr>
        <w:t>7</w:t>
      </w:r>
      <w:r w:rsidRPr="003E386B">
        <w:rPr>
          <w:rFonts w:asciiTheme="minorHAnsi" w:hAnsiTheme="minorHAnsi"/>
          <w:color w:val="auto"/>
        </w:rPr>
        <w:t xml:space="preserve"> soci</w:t>
      </w:r>
      <w:r w:rsidR="0083750D" w:rsidRPr="003E386B">
        <w:rPr>
          <w:rFonts w:asciiTheme="minorHAnsi" w:hAnsiTheme="minorHAnsi"/>
          <w:color w:val="auto"/>
        </w:rPr>
        <w:t xml:space="preserve"> complessivi</w:t>
      </w:r>
      <w:r w:rsidRPr="003E386B">
        <w:rPr>
          <w:rFonts w:asciiTheme="minorHAnsi" w:hAnsiTheme="minorHAnsi"/>
          <w:color w:val="auto"/>
        </w:rPr>
        <w:t xml:space="preserve">, </w:t>
      </w:r>
      <w:r w:rsidR="00887285" w:rsidRPr="003E386B">
        <w:rPr>
          <w:rFonts w:asciiTheme="minorHAnsi" w:hAnsiTheme="minorHAnsi"/>
          <w:color w:val="auto"/>
        </w:rPr>
        <w:t>15</w:t>
      </w:r>
      <w:r w:rsidRPr="003E386B">
        <w:rPr>
          <w:rFonts w:asciiTheme="minorHAnsi" w:hAnsiTheme="minorHAnsi"/>
          <w:color w:val="auto"/>
        </w:rPr>
        <w:t xml:space="preserve"> erano presenti fisicamente</w:t>
      </w:r>
      <w:r w:rsidR="00887285" w:rsidRPr="003E386B">
        <w:rPr>
          <w:rFonts w:asciiTheme="minorHAnsi" w:hAnsiTheme="minorHAnsi"/>
          <w:color w:val="auto"/>
        </w:rPr>
        <w:t xml:space="preserve">, 10 </w:t>
      </w:r>
      <w:r w:rsidRPr="003E386B">
        <w:rPr>
          <w:rFonts w:asciiTheme="minorHAnsi" w:hAnsiTheme="minorHAnsi"/>
          <w:color w:val="auto"/>
        </w:rPr>
        <w:t xml:space="preserve">da remoto e </w:t>
      </w:r>
      <w:r w:rsidR="00600DBC" w:rsidRPr="003E386B">
        <w:rPr>
          <w:rFonts w:asciiTheme="minorHAnsi" w:hAnsiTheme="minorHAnsi"/>
          <w:color w:val="auto"/>
        </w:rPr>
        <w:t>12</w:t>
      </w:r>
      <w:r w:rsidRPr="003E386B">
        <w:rPr>
          <w:rFonts w:asciiTheme="minorHAnsi" w:hAnsiTheme="minorHAnsi"/>
          <w:color w:val="auto"/>
        </w:rPr>
        <w:t xml:space="preserve"> hanno presentato una delega per un totale di 3</w:t>
      </w:r>
      <w:r w:rsidR="00887285" w:rsidRPr="003E386B">
        <w:rPr>
          <w:rFonts w:asciiTheme="minorHAnsi" w:hAnsiTheme="minorHAnsi"/>
          <w:color w:val="auto"/>
        </w:rPr>
        <w:t>7</w:t>
      </w:r>
      <w:r w:rsidRPr="003E386B">
        <w:rPr>
          <w:rFonts w:asciiTheme="minorHAnsi" w:hAnsiTheme="minorHAnsi"/>
          <w:color w:val="auto"/>
        </w:rPr>
        <w:t xml:space="preserve"> voti validi. L’incidenza di votanti sul totale dei soci è stata quindi pari a circa il </w:t>
      </w:r>
      <w:r w:rsidR="007431CC" w:rsidRPr="003E386B">
        <w:rPr>
          <w:rFonts w:asciiTheme="minorHAnsi" w:hAnsiTheme="minorHAnsi"/>
          <w:color w:val="auto"/>
        </w:rPr>
        <w:t xml:space="preserve">12,3% (rispetto al </w:t>
      </w:r>
      <w:r w:rsidRPr="003E386B">
        <w:rPr>
          <w:rFonts w:asciiTheme="minorHAnsi" w:hAnsiTheme="minorHAnsi"/>
          <w:color w:val="auto"/>
        </w:rPr>
        <w:t>9,5%</w:t>
      </w:r>
      <w:r w:rsidR="007431CC" w:rsidRPr="003E386B">
        <w:rPr>
          <w:rFonts w:asciiTheme="minorHAnsi" w:hAnsiTheme="minorHAnsi"/>
          <w:color w:val="auto"/>
        </w:rPr>
        <w:t xml:space="preserve"> del 2020)</w:t>
      </w:r>
      <w:r w:rsidRPr="003E386B">
        <w:rPr>
          <w:rFonts w:asciiTheme="minorHAnsi" w:hAnsiTheme="minorHAnsi"/>
          <w:color w:val="auto"/>
        </w:rPr>
        <w:t>.</w:t>
      </w:r>
    </w:p>
    <w:p w14:paraId="76E63AAE" w14:textId="77777777" w:rsidR="008537A3" w:rsidRPr="003E386B" w:rsidRDefault="008537A3" w:rsidP="008537A3">
      <w:pPr>
        <w:jc w:val="both"/>
        <w:rPr>
          <w:rFonts w:asciiTheme="minorHAnsi" w:hAnsiTheme="minorHAnsi"/>
          <w:color w:val="auto"/>
        </w:rPr>
      </w:pPr>
      <w:r w:rsidRPr="003E386B">
        <w:rPr>
          <w:rFonts w:asciiTheme="minorHAnsi" w:hAnsiTheme="minorHAnsi"/>
          <w:color w:val="auto"/>
        </w:rPr>
        <w:lastRenderedPageBreak/>
        <w:t>Il bilancio, oltre che distribuito in forma cartacea ai presenti ed inviato in forma elettronica ai soci che avessero dato l’autorizzazione alla ricezione delle comunicazioni istituzionali via mail, in previsione dell’approvazione, è rimasto a disposizione presso la sede legale, scaricabile online dal sito della cooperativa o inviato/stampato su richiesta inviata direttamente al CdA.</w:t>
      </w:r>
    </w:p>
    <w:p w14:paraId="796624D0" w14:textId="645ACD39" w:rsidR="008537A3" w:rsidRPr="003E386B" w:rsidRDefault="008537A3" w:rsidP="008537A3">
      <w:pPr>
        <w:jc w:val="both"/>
        <w:rPr>
          <w:rFonts w:asciiTheme="minorHAnsi" w:hAnsiTheme="minorHAnsi"/>
          <w:color w:val="auto"/>
        </w:rPr>
      </w:pPr>
      <w:r w:rsidRPr="003E386B">
        <w:rPr>
          <w:rFonts w:asciiTheme="minorHAnsi" w:hAnsiTheme="minorHAnsi"/>
          <w:color w:val="auto"/>
        </w:rPr>
        <w:t>Nel 202</w:t>
      </w:r>
      <w:r w:rsidR="00306560" w:rsidRPr="003E386B">
        <w:rPr>
          <w:rFonts w:asciiTheme="minorHAnsi" w:hAnsiTheme="minorHAnsi"/>
          <w:color w:val="auto"/>
        </w:rPr>
        <w:t>1</w:t>
      </w:r>
      <w:r w:rsidRPr="003E386B">
        <w:rPr>
          <w:rFonts w:asciiTheme="minorHAnsi" w:hAnsiTheme="minorHAnsi"/>
          <w:color w:val="auto"/>
        </w:rPr>
        <w:t xml:space="preserve"> il CdA si è riunito sia in presenza sia in modalità da remoto per un numero di volte pari a </w:t>
      </w:r>
      <w:r w:rsidR="00306560" w:rsidRPr="003E386B">
        <w:rPr>
          <w:rFonts w:asciiTheme="minorHAnsi" w:hAnsiTheme="minorHAnsi"/>
          <w:color w:val="auto"/>
        </w:rPr>
        <w:t>9</w:t>
      </w:r>
      <w:r w:rsidRPr="003E386B">
        <w:rPr>
          <w:rFonts w:asciiTheme="minorHAnsi" w:hAnsiTheme="minorHAnsi"/>
          <w:color w:val="auto"/>
        </w:rPr>
        <w:t>.</w:t>
      </w:r>
    </w:p>
    <w:p w14:paraId="5E9F264A" w14:textId="77777777" w:rsidR="008537A3" w:rsidRPr="003E386B" w:rsidRDefault="008537A3" w:rsidP="008537A3">
      <w:pPr>
        <w:jc w:val="both"/>
        <w:rPr>
          <w:rFonts w:asciiTheme="minorHAnsi" w:hAnsiTheme="minorHAnsi"/>
          <w:color w:val="auto"/>
        </w:rPr>
      </w:pPr>
      <w:r w:rsidRPr="003E386B">
        <w:rPr>
          <w:rFonts w:asciiTheme="minorHAnsi" w:hAnsiTheme="minorHAnsi"/>
          <w:color w:val="auto"/>
        </w:rPr>
        <w:t xml:space="preserve">Per le loro attività, nessuno dei componenti ha percepito compensi come da art. 29 dello Statuto: </w:t>
      </w:r>
    </w:p>
    <w:p w14:paraId="1A8CBFEC" w14:textId="77777777" w:rsidR="008537A3" w:rsidRPr="003E386B" w:rsidRDefault="008537A3" w:rsidP="008537A3">
      <w:pPr>
        <w:jc w:val="both"/>
        <w:rPr>
          <w:rFonts w:asciiTheme="minorHAnsi" w:hAnsiTheme="minorHAnsi"/>
          <w:i/>
          <w:color w:val="auto"/>
        </w:rPr>
      </w:pPr>
      <w:r w:rsidRPr="003E386B">
        <w:rPr>
          <w:rFonts w:asciiTheme="minorHAnsi" w:hAnsiTheme="minorHAnsi"/>
          <w:i/>
          <w:color w:val="auto"/>
        </w:rPr>
        <w:t>29.1 Gli amministratori sono dispensati dal prestare cauzione e non ricevono compensi, salvo che l’assemblea non deliberi diversamente. Ad essi spetta comunque il rimborso delle spese sostenute per conto della Cooperativa nell’esercizio delle loro mansioni.</w:t>
      </w:r>
    </w:p>
    <w:p w14:paraId="34D2DDEB" w14:textId="564D35BA" w:rsidR="008537A3" w:rsidRPr="003E386B" w:rsidRDefault="008537A3" w:rsidP="008537A3">
      <w:pPr>
        <w:jc w:val="both"/>
        <w:rPr>
          <w:rFonts w:asciiTheme="minorHAnsi" w:hAnsiTheme="minorHAnsi"/>
          <w:i/>
          <w:color w:val="auto"/>
        </w:rPr>
      </w:pPr>
      <w:r w:rsidRPr="003E386B">
        <w:rPr>
          <w:rFonts w:asciiTheme="minorHAnsi" w:hAnsiTheme="minorHAnsi"/>
          <w:i/>
          <w:color w:val="auto"/>
        </w:rPr>
        <w:t>29.2 La remunerazione di amministratori investiti di particolari incarichi è stabilita dal consiglio di amministrazione, sentito il parere del collegio sindacale se nominato.</w:t>
      </w:r>
    </w:p>
    <w:p w14:paraId="59F3D410" w14:textId="08A5ABBD" w:rsidR="0098164F" w:rsidRPr="003E386B" w:rsidRDefault="0098164F" w:rsidP="0098164F">
      <w:pPr>
        <w:pStyle w:val="Titolo2"/>
        <w:pBdr>
          <w:top w:val="nil"/>
          <w:left w:val="nil"/>
          <w:bottom w:val="nil"/>
          <w:right w:val="nil"/>
          <w:between w:val="nil"/>
        </w:pBdr>
        <w:rPr>
          <w:rFonts w:asciiTheme="minorHAnsi" w:hAnsiTheme="minorHAnsi"/>
          <w:color w:val="548AB7" w:themeColor="accent1" w:themeShade="BF"/>
          <w:sz w:val="24"/>
          <w:szCs w:val="24"/>
        </w:rPr>
      </w:pPr>
      <w:bookmarkStart w:id="10" w:name="_3dy6vkm" w:colFirst="0" w:colLast="0"/>
      <w:bookmarkStart w:id="11" w:name="_jkpejq72kn4t" w:colFirst="0" w:colLast="0"/>
      <w:bookmarkEnd w:id="9"/>
      <w:bookmarkEnd w:id="10"/>
      <w:bookmarkEnd w:id="11"/>
      <w:r w:rsidRPr="003E386B">
        <w:rPr>
          <w:rFonts w:asciiTheme="minorHAnsi" w:hAnsiTheme="minorHAnsi"/>
          <w:color w:val="548AB7" w:themeColor="accent1" w:themeShade="BF"/>
          <w:sz w:val="24"/>
          <w:szCs w:val="24"/>
        </w:rPr>
        <w:t>STRUTTURA ORGANIZZATIVA</w:t>
      </w:r>
    </w:p>
    <w:p w14:paraId="17F03958" w14:textId="77777777" w:rsidR="00C40237" w:rsidRPr="003E386B" w:rsidRDefault="00C40237" w:rsidP="00C40237">
      <w:pPr>
        <w:rPr>
          <w:rFonts w:asciiTheme="minorHAnsi" w:hAnsiTheme="minorHAnsi"/>
          <w:color w:val="auto"/>
        </w:rPr>
      </w:pPr>
      <w:r w:rsidRPr="003E386B">
        <w:rPr>
          <w:rFonts w:asciiTheme="minorHAnsi" w:hAnsiTheme="minorHAnsi"/>
          <w:color w:val="auto"/>
        </w:rPr>
        <w:t>L’organigramma attuale della cooperativa è il seguente:</w:t>
      </w:r>
    </w:p>
    <w:p w14:paraId="75D4B55D" w14:textId="77777777" w:rsidR="00C40237" w:rsidRPr="003E386B" w:rsidRDefault="00C40237" w:rsidP="00C40237">
      <w:pPr>
        <w:rPr>
          <w:rFonts w:asciiTheme="minorHAnsi" w:hAnsiTheme="minorHAnsi"/>
        </w:rPr>
      </w:pPr>
      <w:r w:rsidRPr="003E386B">
        <w:rPr>
          <w:rFonts w:asciiTheme="minorHAnsi" w:hAnsiTheme="minorHAnsi"/>
          <w:noProof/>
        </w:rPr>
        <w:drawing>
          <wp:inline distT="0" distB="0" distL="0" distR="0" wp14:anchorId="6C932BDF" wp14:editId="6D057748">
            <wp:extent cx="4752975" cy="4143375"/>
            <wp:effectExtent l="0" t="38100" r="0" b="47625"/>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07CE43E" w14:textId="53FCAC18" w:rsidR="00056B69" w:rsidRPr="00CF06BA" w:rsidRDefault="000906DD" w:rsidP="003E386B">
      <w:pPr>
        <w:jc w:val="both"/>
        <w:rPr>
          <w:rFonts w:asciiTheme="minorHAnsi" w:hAnsiTheme="minorHAnsi"/>
          <w:color w:val="auto"/>
        </w:rPr>
      </w:pPr>
      <w:r w:rsidRPr="003E386B">
        <w:rPr>
          <w:rFonts w:asciiTheme="minorHAnsi" w:hAnsiTheme="minorHAnsi"/>
          <w:noProof/>
          <w:color w:val="auto"/>
        </w:rPr>
        <w:t>Non risultano</w:t>
      </w:r>
      <w:r w:rsidR="00C40237" w:rsidRPr="003E386B">
        <w:rPr>
          <w:rFonts w:asciiTheme="minorHAnsi" w:hAnsiTheme="minorHAnsi"/>
          <w:noProof/>
          <w:color w:val="auto"/>
        </w:rPr>
        <w:t xml:space="preserve"> variazioni significative rispetto agli anni precedenti</w:t>
      </w:r>
      <w:r w:rsidRPr="003E386B">
        <w:rPr>
          <w:rFonts w:asciiTheme="minorHAnsi" w:hAnsiTheme="minorHAnsi"/>
          <w:noProof/>
          <w:color w:val="auto"/>
        </w:rPr>
        <w:t>.</w:t>
      </w:r>
    </w:p>
    <w:p w14:paraId="516E5BD9" w14:textId="77777777" w:rsidR="009C1B2C" w:rsidRDefault="009C1B2C">
      <w:pPr>
        <w:rPr>
          <w:rFonts w:asciiTheme="minorHAnsi" w:hAnsiTheme="minorHAnsi"/>
          <w:b/>
          <w:color w:val="548AB7" w:themeColor="accent1" w:themeShade="BF"/>
          <w:sz w:val="24"/>
          <w:szCs w:val="24"/>
        </w:rPr>
      </w:pPr>
      <w:r>
        <w:rPr>
          <w:rFonts w:asciiTheme="minorHAnsi" w:hAnsiTheme="minorHAnsi"/>
          <w:color w:val="548AB7" w:themeColor="accent1" w:themeShade="BF"/>
          <w:sz w:val="24"/>
          <w:szCs w:val="24"/>
        </w:rPr>
        <w:br w:type="page"/>
      </w:r>
    </w:p>
    <w:p w14:paraId="3CE7D021" w14:textId="1F245F72" w:rsidR="00056B69" w:rsidRPr="00CF06BA" w:rsidRDefault="00056B69" w:rsidP="00073440">
      <w:pPr>
        <w:pStyle w:val="Titolo2"/>
        <w:jc w:val="both"/>
        <w:rPr>
          <w:rFonts w:asciiTheme="minorHAnsi" w:hAnsiTheme="minorHAnsi"/>
          <w:sz w:val="24"/>
          <w:szCs w:val="24"/>
        </w:rPr>
      </w:pPr>
      <w:r w:rsidRPr="00862485">
        <w:rPr>
          <w:rFonts w:asciiTheme="minorHAnsi" w:hAnsiTheme="minorHAnsi"/>
          <w:color w:val="548AB7" w:themeColor="accent1" w:themeShade="BF"/>
          <w:sz w:val="24"/>
          <w:szCs w:val="24"/>
        </w:rPr>
        <w:lastRenderedPageBreak/>
        <w:t>MAPPA</w:t>
      </w:r>
      <w:r w:rsidR="007C1BE9" w:rsidRPr="00862485">
        <w:rPr>
          <w:rFonts w:asciiTheme="minorHAnsi" w:hAnsiTheme="minorHAnsi"/>
          <w:color w:val="548AB7" w:themeColor="accent1" w:themeShade="BF"/>
          <w:sz w:val="24"/>
          <w:szCs w:val="24"/>
        </w:rPr>
        <w:t>TURA</w:t>
      </w:r>
      <w:r w:rsidRPr="00862485">
        <w:rPr>
          <w:rFonts w:asciiTheme="minorHAnsi" w:hAnsiTheme="minorHAnsi"/>
          <w:color w:val="548AB7" w:themeColor="accent1" w:themeShade="BF"/>
          <w:sz w:val="24"/>
          <w:szCs w:val="24"/>
        </w:rPr>
        <w:t xml:space="preserve"> DE</w:t>
      </w:r>
      <w:r w:rsidR="007C1BE9" w:rsidRPr="00862485">
        <w:rPr>
          <w:rFonts w:asciiTheme="minorHAnsi" w:hAnsiTheme="minorHAnsi"/>
          <w:color w:val="548AB7" w:themeColor="accent1" w:themeShade="BF"/>
          <w:sz w:val="24"/>
          <w:szCs w:val="24"/>
        </w:rPr>
        <w:t>I PRINCIPALI</w:t>
      </w:r>
      <w:r w:rsidRPr="00862485">
        <w:rPr>
          <w:rFonts w:asciiTheme="minorHAnsi" w:hAnsiTheme="minorHAnsi"/>
          <w:color w:val="548AB7" w:themeColor="accent1" w:themeShade="BF"/>
          <w:sz w:val="24"/>
          <w:szCs w:val="24"/>
        </w:rPr>
        <w:t xml:space="preserve"> STAKEHOLDERS E LORO COINVOLGIMENTO</w:t>
      </w:r>
      <w:bookmarkStart w:id="12" w:name="_1cj5rt3sz5ky" w:colFirst="0" w:colLast="0"/>
      <w:bookmarkEnd w:id="12"/>
    </w:p>
    <w:p w14:paraId="242864D2" w14:textId="77777777" w:rsidR="00056B69" w:rsidRPr="003E386B" w:rsidRDefault="00056B69" w:rsidP="00056B69">
      <w:pPr>
        <w:jc w:val="both"/>
        <w:rPr>
          <w:rFonts w:asciiTheme="minorHAnsi" w:hAnsiTheme="minorHAnsi"/>
          <w:color w:val="000000" w:themeColor="text1"/>
        </w:rPr>
      </w:pPr>
      <w:r w:rsidRPr="003E386B">
        <w:rPr>
          <w:rFonts w:asciiTheme="minorHAnsi" w:hAnsiTheme="minorHAnsi"/>
          <w:color w:val="000000" w:themeColor="text1"/>
        </w:rPr>
        <w:t>I tradizionali stakeholders della Cooperativa sono:</w:t>
      </w:r>
    </w:p>
    <w:p w14:paraId="3CB0962B" w14:textId="77777777" w:rsidR="00056B69" w:rsidRPr="003E386B" w:rsidRDefault="00056B69" w:rsidP="00056B6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I soci, siano essi volontari, fruitori, collaboratori o lavoratori</w:t>
      </w:r>
    </w:p>
    <w:p w14:paraId="5D7DCD34" w14:textId="77777777" w:rsidR="00056B69" w:rsidRPr="003E386B" w:rsidRDefault="00056B69" w:rsidP="00056B6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 xml:space="preserve">I partner commerciali, siano essi importatori o acquirenti </w:t>
      </w:r>
    </w:p>
    <w:p w14:paraId="3E363F13" w14:textId="0ADEB3DF" w:rsidR="00056B69" w:rsidRPr="003E386B" w:rsidRDefault="00056B69" w:rsidP="00056B6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I partner “di categoria” come Ass. Equo Garantito,</w:t>
      </w:r>
      <w:r w:rsidR="00E76DD1" w:rsidRPr="003E386B">
        <w:rPr>
          <w:rFonts w:asciiTheme="minorHAnsi" w:hAnsiTheme="minorHAnsi"/>
          <w:color w:val="000000" w:themeColor="text1"/>
        </w:rPr>
        <w:t xml:space="preserve"> </w:t>
      </w:r>
      <w:r w:rsidRPr="003E386B">
        <w:rPr>
          <w:rFonts w:asciiTheme="minorHAnsi" w:hAnsiTheme="minorHAnsi"/>
          <w:color w:val="000000" w:themeColor="text1"/>
        </w:rPr>
        <w:t xml:space="preserve">Coop. Altromercato e Coop. </w:t>
      </w:r>
      <w:proofErr w:type="spellStart"/>
      <w:r w:rsidRPr="003E386B">
        <w:rPr>
          <w:rFonts w:asciiTheme="minorHAnsi" w:hAnsiTheme="minorHAnsi"/>
          <w:color w:val="000000" w:themeColor="text1"/>
        </w:rPr>
        <w:t>Altreconomia</w:t>
      </w:r>
      <w:proofErr w:type="spellEnd"/>
    </w:p>
    <w:p w14:paraId="421E870E" w14:textId="77777777" w:rsidR="00056B69" w:rsidRPr="003E386B" w:rsidRDefault="00056B69" w:rsidP="00056B6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I partner “culturali” siano essi enti istituzionali o enti del terzo settore</w:t>
      </w:r>
    </w:p>
    <w:p w14:paraId="2830050C" w14:textId="5B0DA90E" w:rsidR="00056B69" w:rsidRPr="003E386B" w:rsidRDefault="00056B69" w:rsidP="00056B69">
      <w:pPr>
        <w:jc w:val="both"/>
        <w:rPr>
          <w:rFonts w:asciiTheme="minorHAnsi" w:hAnsiTheme="minorHAnsi"/>
          <w:color w:val="000000" w:themeColor="text1"/>
        </w:rPr>
      </w:pPr>
      <w:r w:rsidRPr="003E386B">
        <w:rPr>
          <w:rFonts w:asciiTheme="minorHAnsi" w:hAnsiTheme="minorHAnsi"/>
          <w:color w:val="000000" w:themeColor="text1"/>
        </w:rPr>
        <w:t>A seconda del tipo di stakeholders il coinvolgimento è diverso sia per modalità sia per finalità. Rimandiamo alla sezione “</w:t>
      </w:r>
      <w:r w:rsidR="007C1BE9" w:rsidRPr="003E386B">
        <w:rPr>
          <w:rFonts w:asciiTheme="minorHAnsi" w:hAnsiTheme="minorHAnsi"/>
          <w:color w:val="000000" w:themeColor="text1"/>
        </w:rPr>
        <w:t>Relazione sociale: attività specifiche</w:t>
      </w:r>
      <w:r w:rsidRPr="003E386B">
        <w:rPr>
          <w:rFonts w:asciiTheme="minorHAnsi" w:hAnsiTheme="minorHAnsi"/>
          <w:color w:val="000000" w:themeColor="text1"/>
        </w:rPr>
        <w:t>” per quanto riguarda il coinvolgimento dei soci e dei partners “culturali”.</w:t>
      </w:r>
    </w:p>
    <w:p w14:paraId="539457B2" w14:textId="3F7EF84E" w:rsidR="0098164F" w:rsidRPr="003E386B" w:rsidRDefault="00056B69" w:rsidP="007C1BE9">
      <w:pPr>
        <w:jc w:val="both"/>
        <w:rPr>
          <w:rFonts w:asciiTheme="minorHAnsi" w:hAnsiTheme="minorHAnsi"/>
          <w:color w:val="000000" w:themeColor="text1"/>
        </w:rPr>
      </w:pPr>
      <w:r w:rsidRPr="003E386B">
        <w:rPr>
          <w:rFonts w:asciiTheme="minorHAnsi" w:hAnsiTheme="minorHAnsi"/>
          <w:color w:val="000000" w:themeColor="text1"/>
        </w:rPr>
        <w:t>Per quanto riguarda i partner commerciali si evince il loro ruolo nell</w:t>
      </w:r>
      <w:r w:rsidR="007C1BE9" w:rsidRPr="003E386B">
        <w:rPr>
          <w:rFonts w:asciiTheme="minorHAnsi" w:hAnsiTheme="minorHAnsi"/>
          <w:color w:val="000000" w:themeColor="text1"/>
        </w:rPr>
        <w:t>e sezioni “Attività statutarie individuate e realmente svolte”, “Collegamento con altri Enti del terzo settore” e “Ambito economico”</w:t>
      </w:r>
      <w:r w:rsidRPr="003E386B">
        <w:rPr>
          <w:rFonts w:asciiTheme="minorHAnsi" w:hAnsiTheme="minorHAnsi"/>
          <w:color w:val="000000" w:themeColor="text1"/>
        </w:rPr>
        <w:t xml:space="preserve"> </w:t>
      </w:r>
      <w:r w:rsidR="007C1BE9" w:rsidRPr="003E386B">
        <w:rPr>
          <w:rFonts w:asciiTheme="minorHAnsi" w:hAnsiTheme="minorHAnsi"/>
          <w:color w:val="000000" w:themeColor="text1"/>
        </w:rPr>
        <w:t>del presente bilancio</w:t>
      </w:r>
      <w:r w:rsidRPr="003E386B">
        <w:rPr>
          <w:rFonts w:asciiTheme="minorHAnsi" w:hAnsiTheme="minorHAnsi"/>
          <w:color w:val="000000" w:themeColor="text1"/>
        </w:rPr>
        <w:t xml:space="preserve">, così come sempre nelle </w:t>
      </w:r>
      <w:r w:rsidR="007C1BE9" w:rsidRPr="003E386B">
        <w:rPr>
          <w:rFonts w:asciiTheme="minorHAnsi" w:hAnsiTheme="minorHAnsi"/>
          <w:color w:val="000000" w:themeColor="text1"/>
        </w:rPr>
        <w:t xml:space="preserve">sopracitate </w:t>
      </w:r>
      <w:r w:rsidRPr="003E386B">
        <w:rPr>
          <w:rFonts w:asciiTheme="minorHAnsi" w:hAnsiTheme="minorHAnsi"/>
          <w:color w:val="000000" w:themeColor="text1"/>
        </w:rPr>
        <w:t>sezioni emerge il ruolo dei partner di categoria per quanto riguarda ad es. la discussione e sottoscrizione di accordi anche di partnership o di partecipazione e l’adesione a campagne e/o iniziative promozionali.</w:t>
      </w:r>
    </w:p>
    <w:p w14:paraId="0508A8EC" w14:textId="0B8D7FDA" w:rsidR="007C1BE9" w:rsidRPr="003E386B" w:rsidRDefault="007C1BE9" w:rsidP="007C1BE9">
      <w:pPr>
        <w:jc w:val="both"/>
        <w:rPr>
          <w:rFonts w:asciiTheme="minorHAnsi" w:hAnsiTheme="minorHAnsi"/>
          <w:color w:val="000000" w:themeColor="text1"/>
        </w:rPr>
      </w:pPr>
      <w:r w:rsidRPr="003E386B">
        <w:rPr>
          <w:rFonts w:asciiTheme="minorHAnsi" w:hAnsiTheme="minorHAnsi"/>
          <w:color w:val="000000" w:themeColor="text1"/>
        </w:rPr>
        <w:t>Per quanto riguarda invece il coinvolgimento dei soci, volontari e non volontari, la Cooperativa si avvale di diversi strumenti, a seconda del momento storico, dell’ambito o della tipologia di coinvolgimento previsto. Tra gli strumenti e le modalità, ad esempio ricordiamo:</w:t>
      </w:r>
    </w:p>
    <w:p w14:paraId="4E6E9288" w14:textId="237B3E78" w:rsidR="007C1BE9" w:rsidRPr="003E386B" w:rsidRDefault="007C1BE9" w:rsidP="007C1BE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Partecipazione di uno o più membri del CdA alle riunioni tra i volontari/operatori attivi nelle botteghe;</w:t>
      </w:r>
    </w:p>
    <w:p w14:paraId="4A18391E" w14:textId="2FBB845F" w:rsidR="007C1BE9" w:rsidRPr="003E386B" w:rsidRDefault="007C1BE9" w:rsidP="007C1BE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Invito a partecipare alle riunioni del CdA a volontari o collaboratori/lavoratori o rappresentanti di stakeholders;</w:t>
      </w:r>
    </w:p>
    <w:p w14:paraId="47D1F931" w14:textId="6ABB96BE" w:rsidR="007C1BE9" w:rsidRPr="003E386B" w:rsidRDefault="007C1BE9" w:rsidP="007C1BE9">
      <w:pPr>
        <w:pStyle w:val="Paragrafoelenco"/>
        <w:numPr>
          <w:ilvl w:val="0"/>
          <w:numId w:val="1"/>
        </w:numPr>
        <w:jc w:val="both"/>
        <w:rPr>
          <w:rFonts w:asciiTheme="minorHAnsi" w:hAnsiTheme="minorHAnsi"/>
          <w:color w:val="000000" w:themeColor="text1"/>
        </w:rPr>
      </w:pPr>
      <w:r w:rsidRPr="003E386B">
        <w:rPr>
          <w:rFonts w:asciiTheme="minorHAnsi" w:hAnsiTheme="minorHAnsi"/>
          <w:color w:val="000000" w:themeColor="text1"/>
        </w:rPr>
        <w:t xml:space="preserve">Attivazione di strumenti che permettono la partecipazione e/o informazione “da remoto”: gruppi </w:t>
      </w:r>
      <w:proofErr w:type="spellStart"/>
      <w:r w:rsidRPr="003E386B">
        <w:rPr>
          <w:rFonts w:asciiTheme="minorHAnsi" w:hAnsiTheme="minorHAnsi"/>
          <w:color w:val="000000" w:themeColor="text1"/>
        </w:rPr>
        <w:t>whatsapp</w:t>
      </w:r>
      <w:proofErr w:type="spellEnd"/>
      <w:r w:rsidRPr="003E386B">
        <w:rPr>
          <w:rFonts w:asciiTheme="minorHAnsi" w:hAnsiTheme="minorHAnsi"/>
          <w:color w:val="000000" w:themeColor="text1"/>
        </w:rPr>
        <w:t xml:space="preserve">, </w:t>
      </w:r>
      <w:r w:rsidR="00153649" w:rsidRPr="003E386B">
        <w:rPr>
          <w:rFonts w:asciiTheme="minorHAnsi" w:hAnsiTheme="minorHAnsi"/>
          <w:color w:val="000000" w:themeColor="text1"/>
        </w:rPr>
        <w:t>mailing list, gruppi di lavoro.</w:t>
      </w:r>
    </w:p>
    <w:p w14:paraId="60BA6B84" w14:textId="2D05F85F" w:rsidR="009356C4" w:rsidRPr="003E386B" w:rsidRDefault="009356C4" w:rsidP="009356C4">
      <w:pPr>
        <w:pStyle w:val="Paragrafoelenco"/>
        <w:jc w:val="both"/>
        <w:rPr>
          <w:rFonts w:asciiTheme="minorHAnsi" w:hAnsiTheme="minorHAnsi"/>
          <w:color w:val="000000" w:themeColor="text1"/>
        </w:rPr>
      </w:pPr>
    </w:p>
    <w:p w14:paraId="3B7994FD" w14:textId="25F21820" w:rsidR="00551D19" w:rsidRPr="003E386B" w:rsidRDefault="00551D19">
      <w:pPr>
        <w:rPr>
          <w:rFonts w:asciiTheme="minorHAnsi" w:hAnsiTheme="minorHAnsi"/>
          <w:b/>
          <w:color w:val="548AB7" w:themeColor="accent1" w:themeShade="BF"/>
          <w:sz w:val="24"/>
          <w:szCs w:val="24"/>
        </w:rPr>
      </w:pPr>
      <w:r w:rsidRPr="003E386B">
        <w:rPr>
          <w:rFonts w:asciiTheme="minorHAnsi" w:hAnsiTheme="minorHAnsi"/>
          <w:b/>
          <w:color w:val="548AB7" w:themeColor="accent1" w:themeShade="BF"/>
          <w:sz w:val="24"/>
          <w:szCs w:val="24"/>
        </w:rPr>
        <w:t>P</w:t>
      </w:r>
      <w:r w:rsidR="0098164F" w:rsidRPr="003E386B">
        <w:rPr>
          <w:rFonts w:asciiTheme="minorHAnsi" w:hAnsiTheme="minorHAnsi"/>
          <w:b/>
          <w:color w:val="548AB7" w:themeColor="accent1" w:themeShade="BF"/>
          <w:sz w:val="24"/>
          <w:szCs w:val="24"/>
        </w:rPr>
        <w:t>ERSONALE VOLONTARIO E RETRIBUITO</w:t>
      </w:r>
    </w:p>
    <w:p w14:paraId="0277CAAD" w14:textId="6EE953B2" w:rsidR="009356C4" w:rsidRPr="003E386B" w:rsidRDefault="009356C4" w:rsidP="009356C4">
      <w:pPr>
        <w:jc w:val="both"/>
        <w:rPr>
          <w:rFonts w:asciiTheme="minorHAnsi" w:hAnsiTheme="minorHAnsi"/>
          <w:color w:val="000000" w:themeColor="text1"/>
        </w:rPr>
      </w:pPr>
      <w:r w:rsidRPr="003E386B">
        <w:rPr>
          <w:rFonts w:asciiTheme="minorHAnsi" w:hAnsiTheme="minorHAnsi"/>
          <w:color w:val="000000" w:themeColor="text1"/>
        </w:rPr>
        <w:t>I volontari attivi nel 202</w:t>
      </w:r>
      <w:r w:rsidR="00C67259" w:rsidRPr="003E386B">
        <w:rPr>
          <w:rFonts w:asciiTheme="minorHAnsi" w:hAnsiTheme="minorHAnsi"/>
          <w:color w:val="000000" w:themeColor="text1"/>
        </w:rPr>
        <w:t>1</w:t>
      </w:r>
      <w:r w:rsidRPr="003E386B">
        <w:rPr>
          <w:rFonts w:asciiTheme="minorHAnsi" w:hAnsiTheme="minorHAnsi"/>
          <w:color w:val="000000" w:themeColor="text1"/>
        </w:rPr>
        <w:t xml:space="preserve"> sono stati </w:t>
      </w:r>
      <w:r w:rsidR="001F3CEE" w:rsidRPr="003E386B">
        <w:rPr>
          <w:rFonts w:asciiTheme="minorHAnsi" w:hAnsiTheme="minorHAnsi"/>
          <w:color w:val="000000" w:themeColor="text1"/>
        </w:rPr>
        <w:t>60</w:t>
      </w:r>
      <w:r w:rsidRPr="003E386B">
        <w:rPr>
          <w:rFonts w:asciiTheme="minorHAnsi" w:hAnsiTheme="minorHAnsi"/>
          <w:color w:val="000000" w:themeColor="text1"/>
        </w:rPr>
        <w:t>. La maggior parte di essi è stata impegnata in un turno settimanale presso la bottega del suo territorio. In occasione dell’organizzazione di attività culturali (si veda il capitolo “Relazione sociale: attività specifiche”), alcuni volontari hanno supportato gli operatori retribuiti nell’organizzazione degli eventi in programma.</w:t>
      </w:r>
    </w:p>
    <w:p w14:paraId="4C24F2BD" w14:textId="064B12FE" w:rsidR="009356C4" w:rsidRPr="003E386B" w:rsidRDefault="009356C4" w:rsidP="009356C4">
      <w:pPr>
        <w:jc w:val="both"/>
        <w:rPr>
          <w:rFonts w:asciiTheme="minorHAnsi" w:hAnsiTheme="minorHAnsi"/>
          <w:color w:val="000000" w:themeColor="text1"/>
        </w:rPr>
      </w:pPr>
      <w:r w:rsidRPr="003E386B">
        <w:rPr>
          <w:rFonts w:asciiTheme="minorHAnsi" w:hAnsiTheme="minorHAnsi"/>
          <w:color w:val="000000" w:themeColor="text1"/>
        </w:rPr>
        <w:t>Altra attività volontaria è quella, come già introdotto nei capitoli precedenti, dei membri del CdA.</w:t>
      </w:r>
    </w:p>
    <w:p w14:paraId="48A70BC4" w14:textId="77777777" w:rsidR="009356C4" w:rsidRPr="003E386B" w:rsidRDefault="009356C4" w:rsidP="009356C4">
      <w:pPr>
        <w:jc w:val="both"/>
        <w:rPr>
          <w:rFonts w:asciiTheme="minorHAnsi" w:hAnsiTheme="minorHAnsi"/>
          <w:color w:val="000000" w:themeColor="text1"/>
        </w:rPr>
      </w:pPr>
      <w:r w:rsidRPr="003E386B">
        <w:rPr>
          <w:rFonts w:asciiTheme="minorHAnsi" w:hAnsiTheme="minorHAnsi"/>
          <w:color w:val="000000" w:themeColor="text1"/>
        </w:rPr>
        <w:t xml:space="preserve">Per quanto riguarda la modalità dei rimborsi spese, la cooperativa ha previsto un regolamento per il quale, a fronte della presentazione del modulo predefinito e compilato dal richiedente corredato di pezze giustificative, vengono rimborsate le spese sostenute. </w:t>
      </w:r>
    </w:p>
    <w:p w14:paraId="4B7B2B88" w14:textId="77777777" w:rsidR="009356C4" w:rsidRPr="003E386B" w:rsidRDefault="009356C4" w:rsidP="009356C4">
      <w:pPr>
        <w:jc w:val="both"/>
        <w:rPr>
          <w:rFonts w:asciiTheme="minorHAnsi" w:hAnsiTheme="minorHAnsi"/>
          <w:color w:val="000000" w:themeColor="text1"/>
        </w:rPr>
      </w:pPr>
      <w:r w:rsidRPr="003E386B">
        <w:rPr>
          <w:rFonts w:asciiTheme="minorHAnsi" w:hAnsiTheme="minorHAnsi"/>
          <w:color w:val="000000" w:themeColor="text1"/>
        </w:rPr>
        <w:lastRenderedPageBreak/>
        <w:t>Le spese previste sono solo quelle relative a vitto/alloggio/viaggio per attività proposte o promosse dalla cooperativa stessa. Non vi è un massimale.</w:t>
      </w:r>
    </w:p>
    <w:p w14:paraId="4F41DC45" w14:textId="072AA060" w:rsidR="009356C4" w:rsidRPr="00C9409B" w:rsidRDefault="009356C4" w:rsidP="009356C4">
      <w:pPr>
        <w:jc w:val="both"/>
        <w:rPr>
          <w:rFonts w:asciiTheme="minorHAnsi" w:hAnsiTheme="minorHAnsi"/>
          <w:color w:val="000000" w:themeColor="text1"/>
        </w:rPr>
      </w:pPr>
      <w:r w:rsidRPr="003E386B">
        <w:rPr>
          <w:rFonts w:asciiTheme="minorHAnsi" w:hAnsiTheme="minorHAnsi"/>
          <w:color w:val="000000" w:themeColor="text1"/>
        </w:rPr>
        <w:t xml:space="preserve">Nell’anno di riferimento i volontari hanno richiesto e ottenuto rimborsi spese </w:t>
      </w:r>
      <w:r w:rsidR="00E76DD1" w:rsidRPr="003E386B">
        <w:rPr>
          <w:rFonts w:asciiTheme="minorHAnsi" w:hAnsiTheme="minorHAnsi"/>
          <w:color w:val="000000" w:themeColor="text1"/>
        </w:rPr>
        <w:t>per un importo complessivamente pari ad</w:t>
      </w:r>
      <w:r w:rsidRPr="003E386B">
        <w:rPr>
          <w:rFonts w:asciiTheme="minorHAnsi" w:hAnsiTheme="minorHAnsi"/>
          <w:color w:val="000000" w:themeColor="text1"/>
        </w:rPr>
        <w:t xml:space="preserve"> €</w:t>
      </w:r>
      <w:r w:rsidR="002C1761" w:rsidRPr="003E386B">
        <w:rPr>
          <w:rFonts w:asciiTheme="minorHAnsi" w:hAnsiTheme="minorHAnsi"/>
          <w:color w:val="000000" w:themeColor="text1"/>
        </w:rPr>
        <w:t xml:space="preserve"> 5.231,70. Il significativo incremento di tale cifra rispetto all’importo corrisposto l’anno precedente (€</w:t>
      </w:r>
      <w:r w:rsidRPr="003E386B">
        <w:rPr>
          <w:rFonts w:asciiTheme="minorHAnsi" w:hAnsiTheme="minorHAnsi"/>
          <w:color w:val="000000" w:themeColor="text1"/>
        </w:rPr>
        <w:t xml:space="preserve"> 498,00</w:t>
      </w:r>
      <w:r w:rsidR="002C1761" w:rsidRPr="003E386B">
        <w:rPr>
          <w:rFonts w:asciiTheme="minorHAnsi" w:hAnsiTheme="minorHAnsi"/>
          <w:color w:val="000000" w:themeColor="text1"/>
        </w:rPr>
        <w:t xml:space="preserve">) </w:t>
      </w:r>
      <w:r w:rsidR="00314B77" w:rsidRPr="003E386B">
        <w:rPr>
          <w:rFonts w:asciiTheme="minorHAnsi" w:hAnsiTheme="minorHAnsi"/>
          <w:color w:val="000000" w:themeColor="text1"/>
        </w:rPr>
        <w:t>deriv</w:t>
      </w:r>
      <w:r w:rsidR="009B0D06" w:rsidRPr="003E386B">
        <w:rPr>
          <w:rFonts w:asciiTheme="minorHAnsi" w:hAnsiTheme="minorHAnsi"/>
          <w:color w:val="000000" w:themeColor="text1"/>
        </w:rPr>
        <w:t>a</w:t>
      </w:r>
      <w:r w:rsidR="00314B77" w:rsidRPr="003E386B">
        <w:rPr>
          <w:rFonts w:asciiTheme="minorHAnsi" w:hAnsiTheme="minorHAnsi"/>
          <w:color w:val="000000" w:themeColor="text1"/>
        </w:rPr>
        <w:t xml:space="preserve"> non solo dal</w:t>
      </w:r>
      <w:r w:rsidR="002C1761" w:rsidRPr="003E386B">
        <w:rPr>
          <w:rFonts w:asciiTheme="minorHAnsi" w:hAnsiTheme="minorHAnsi"/>
          <w:color w:val="000000" w:themeColor="text1"/>
        </w:rPr>
        <w:t>l</w:t>
      </w:r>
      <w:r w:rsidR="00286163" w:rsidRPr="003E386B">
        <w:rPr>
          <w:rFonts w:asciiTheme="minorHAnsi" w:hAnsiTheme="minorHAnsi"/>
          <w:color w:val="000000" w:themeColor="text1"/>
        </w:rPr>
        <w:t>a ripresa delle attività in presenza</w:t>
      </w:r>
      <w:r w:rsidR="00314B77" w:rsidRPr="003E386B">
        <w:rPr>
          <w:rFonts w:asciiTheme="minorHAnsi" w:hAnsiTheme="minorHAnsi"/>
          <w:color w:val="000000" w:themeColor="text1"/>
        </w:rPr>
        <w:t xml:space="preserve"> organizzate dal Consorzio e dalla Cooperativa ma </w:t>
      </w:r>
      <w:r w:rsidR="003F7EE8" w:rsidRPr="003E386B">
        <w:rPr>
          <w:rFonts w:asciiTheme="minorHAnsi" w:hAnsiTheme="minorHAnsi"/>
          <w:color w:val="000000" w:themeColor="text1"/>
        </w:rPr>
        <w:t>in misura significativa anche dal</w:t>
      </w:r>
      <w:r w:rsidR="008C4A96" w:rsidRPr="003E386B">
        <w:rPr>
          <w:rFonts w:asciiTheme="minorHAnsi" w:hAnsiTheme="minorHAnsi"/>
          <w:color w:val="000000" w:themeColor="text1"/>
        </w:rPr>
        <w:t xml:space="preserve"> rimborso delle spese vive sostenute dalla socia Alessandra Governa nel corso del viaggio di conoscenza dei produttori di banane del Per</w:t>
      </w:r>
      <w:r w:rsidR="007A01B2" w:rsidRPr="003E386B">
        <w:rPr>
          <w:rFonts w:asciiTheme="minorHAnsi" w:hAnsiTheme="minorHAnsi"/>
          <w:color w:val="000000" w:themeColor="text1"/>
        </w:rPr>
        <w:t>ù</w:t>
      </w:r>
      <w:r w:rsidR="008D08D9" w:rsidRPr="003E386B">
        <w:rPr>
          <w:rFonts w:asciiTheme="minorHAnsi" w:hAnsiTheme="minorHAnsi"/>
          <w:color w:val="000000" w:themeColor="text1"/>
        </w:rPr>
        <w:t xml:space="preserve"> che verr</w:t>
      </w:r>
      <w:r w:rsidR="009C1B2C" w:rsidRPr="003E386B">
        <w:rPr>
          <w:rFonts w:asciiTheme="minorHAnsi" w:hAnsiTheme="minorHAnsi"/>
          <w:color w:val="000000" w:themeColor="text1"/>
        </w:rPr>
        <w:t xml:space="preserve">à in seguito meglio </w:t>
      </w:r>
      <w:r w:rsidR="009C1B2C" w:rsidRPr="00C9409B">
        <w:rPr>
          <w:rFonts w:asciiTheme="minorHAnsi" w:hAnsiTheme="minorHAnsi"/>
          <w:color w:val="000000" w:themeColor="text1"/>
        </w:rPr>
        <w:t>descritto</w:t>
      </w:r>
      <w:r w:rsidR="007A01B2" w:rsidRPr="00C9409B">
        <w:rPr>
          <w:rFonts w:asciiTheme="minorHAnsi" w:hAnsiTheme="minorHAnsi"/>
          <w:color w:val="000000" w:themeColor="text1"/>
        </w:rPr>
        <w:t>.</w:t>
      </w:r>
    </w:p>
    <w:p w14:paraId="723170FD" w14:textId="76B3B84B" w:rsidR="009356C4" w:rsidRPr="00C9409B" w:rsidRDefault="009356C4" w:rsidP="009356C4">
      <w:pPr>
        <w:jc w:val="both"/>
        <w:rPr>
          <w:rFonts w:asciiTheme="minorHAnsi" w:hAnsiTheme="minorHAnsi"/>
          <w:color w:val="000000" w:themeColor="text1"/>
        </w:rPr>
      </w:pPr>
      <w:r w:rsidRPr="00C9409B">
        <w:rPr>
          <w:rFonts w:asciiTheme="minorHAnsi" w:hAnsiTheme="minorHAnsi"/>
          <w:color w:val="000000" w:themeColor="text1"/>
        </w:rPr>
        <w:t>Non risultano contenziosi o sanzioni in materia di salute e sicurezza.</w:t>
      </w:r>
    </w:p>
    <w:p w14:paraId="42558401" w14:textId="1CBE81BA" w:rsidR="00551D19" w:rsidRPr="00C9409B" w:rsidRDefault="00551D19" w:rsidP="009356C4">
      <w:pPr>
        <w:jc w:val="both"/>
        <w:rPr>
          <w:rFonts w:asciiTheme="minorHAnsi" w:hAnsiTheme="minorHAnsi"/>
          <w:color w:val="auto"/>
        </w:rPr>
      </w:pPr>
      <w:r w:rsidRPr="00C9409B">
        <w:rPr>
          <w:rFonts w:asciiTheme="minorHAnsi" w:hAnsiTheme="minorHAnsi"/>
          <w:color w:val="auto"/>
        </w:rPr>
        <w:t xml:space="preserve">I </w:t>
      </w:r>
      <w:r w:rsidR="00E76DD1" w:rsidRPr="00C9409B">
        <w:rPr>
          <w:rFonts w:asciiTheme="minorHAnsi" w:hAnsiTheme="minorHAnsi"/>
          <w:color w:val="auto"/>
        </w:rPr>
        <w:t>collaboratori retribuiti</w:t>
      </w:r>
      <w:r w:rsidRPr="00C9409B">
        <w:rPr>
          <w:rFonts w:asciiTheme="minorHAnsi" w:hAnsiTheme="minorHAnsi"/>
          <w:color w:val="auto"/>
        </w:rPr>
        <w:t xml:space="preserve"> della cooperativa al 31/12</w:t>
      </w:r>
      <w:r w:rsidR="009B0D06" w:rsidRPr="00C9409B">
        <w:rPr>
          <w:rFonts w:asciiTheme="minorHAnsi" w:hAnsiTheme="minorHAnsi"/>
          <w:color w:val="auto"/>
        </w:rPr>
        <w:t>/2021</w:t>
      </w:r>
      <w:r w:rsidRPr="00C9409B">
        <w:rPr>
          <w:rFonts w:asciiTheme="minorHAnsi" w:hAnsiTheme="minorHAnsi"/>
          <w:color w:val="auto"/>
        </w:rPr>
        <w:t xml:space="preserve"> risultavano essere </w:t>
      </w:r>
      <w:r w:rsidR="000666DA" w:rsidRPr="00C9409B">
        <w:rPr>
          <w:rFonts w:asciiTheme="minorHAnsi" w:hAnsiTheme="minorHAnsi"/>
          <w:color w:val="auto"/>
        </w:rPr>
        <w:t>8</w:t>
      </w:r>
      <w:r w:rsidRPr="00C9409B">
        <w:rPr>
          <w:rFonts w:asciiTheme="minorHAnsi" w:hAnsiTheme="minorHAnsi"/>
          <w:color w:val="auto"/>
        </w:rPr>
        <w:t xml:space="preserve">, di cui </w:t>
      </w:r>
      <w:r w:rsidR="000666DA" w:rsidRPr="00C9409B">
        <w:rPr>
          <w:rFonts w:asciiTheme="minorHAnsi" w:hAnsiTheme="minorHAnsi"/>
          <w:color w:val="auto"/>
        </w:rPr>
        <w:t>6</w:t>
      </w:r>
      <w:r w:rsidRPr="00C9409B">
        <w:rPr>
          <w:rFonts w:asciiTheme="minorHAnsi" w:hAnsiTheme="minorHAnsi"/>
          <w:color w:val="auto"/>
        </w:rPr>
        <w:t xml:space="preserve"> donne e </w:t>
      </w:r>
      <w:r w:rsidR="00FC4E76" w:rsidRPr="00C9409B">
        <w:rPr>
          <w:rFonts w:asciiTheme="minorHAnsi" w:hAnsiTheme="minorHAnsi"/>
          <w:color w:val="auto"/>
        </w:rPr>
        <w:t>2</w:t>
      </w:r>
      <w:r w:rsidRPr="00C9409B">
        <w:rPr>
          <w:rFonts w:asciiTheme="minorHAnsi" w:hAnsiTheme="minorHAnsi"/>
          <w:color w:val="auto"/>
        </w:rPr>
        <w:t xml:space="preserve"> uom</w:t>
      </w:r>
      <w:r w:rsidR="00FC4E76" w:rsidRPr="00C9409B">
        <w:rPr>
          <w:rFonts w:asciiTheme="minorHAnsi" w:hAnsiTheme="minorHAnsi"/>
          <w:color w:val="auto"/>
        </w:rPr>
        <w:t>ini</w:t>
      </w:r>
      <w:r w:rsidRPr="00C9409B">
        <w:rPr>
          <w:rFonts w:asciiTheme="minorHAnsi" w:hAnsiTheme="minorHAnsi"/>
          <w:color w:val="auto"/>
        </w:rPr>
        <w:t>. Nello specifico:</w:t>
      </w:r>
    </w:p>
    <w:tbl>
      <w:tblPr>
        <w:tblStyle w:val="Grigliatabella"/>
        <w:tblW w:w="9383" w:type="dxa"/>
        <w:tblLook w:val="04A0" w:firstRow="1" w:lastRow="0" w:firstColumn="1" w:lastColumn="0" w:noHBand="0" w:noVBand="1"/>
      </w:tblPr>
      <w:tblGrid>
        <w:gridCol w:w="2830"/>
        <w:gridCol w:w="1386"/>
        <w:gridCol w:w="2300"/>
        <w:gridCol w:w="2867"/>
      </w:tblGrid>
      <w:tr w:rsidR="00523926" w:rsidRPr="00C9409B" w14:paraId="212BC246" w14:textId="77777777" w:rsidTr="00FC4E76">
        <w:tc>
          <w:tcPr>
            <w:tcW w:w="2830" w:type="dxa"/>
          </w:tcPr>
          <w:p w14:paraId="0EB43418" w14:textId="77777777" w:rsidR="00523926" w:rsidRPr="00C9409B" w:rsidRDefault="00523926" w:rsidP="00FC4E76">
            <w:pPr>
              <w:jc w:val="center"/>
              <w:rPr>
                <w:rFonts w:asciiTheme="minorHAnsi" w:hAnsiTheme="minorHAnsi"/>
                <w:color w:val="auto"/>
              </w:rPr>
            </w:pPr>
            <w:r w:rsidRPr="00C9409B">
              <w:rPr>
                <w:rFonts w:asciiTheme="minorHAnsi" w:hAnsiTheme="minorHAnsi"/>
                <w:color w:val="auto"/>
              </w:rPr>
              <w:t>Lavoratore</w:t>
            </w:r>
          </w:p>
        </w:tc>
        <w:tc>
          <w:tcPr>
            <w:tcW w:w="1386" w:type="dxa"/>
          </w:tcPr>
          <w:p w14:paraId="323F3837" w14:textId="77777777" w:rsidR="00523926" w:rsidRPr="00C9409B" w:rsidRDefault="00523926" w:rsidP="00FC4E76">
            <w:pPr>
              <w:jc w:val="center"/>
              <w:rPr>
                <w:rFonts w:asciiTheme="minorHAnsi" w:hAnsiTheme="minorHAnsi"/>
                <w:color w:val="auto"/>
              </w:rPr>
            </w:pPr>
            <w:r w:rsidRPr="00C9409B">
              <w:rPr>
                <w:rFonts w:asciiTheme="minorHAnsi" w:hAnsiTheme="minorHAnsi"/>
                <w:color w:val="auto"/>
              </w:rPr>
              <w:t>Anno di nascita</w:t>
            </w:r>
          </w:p>
        </w:tc>
        <w:tc>
          <w:tcPr>
            <w:tcW w:w="2300" w:type="dxa"/>
          </w:tcPr>
          <w:p w14:paraId="3E5C5200" w14:textId="77777777" w:rsidR="00523926" w:rsidRPr="00C9409B" w:rsidRDefault="00523926" w:rsidP="00FC4E76">
            <w:pPr>
              <w:jc w:val="center"/>
              <w:rPr>
                <w:rFonts w:asciiTheme="minorHAnsi" w:hAnsiTheme="minorHAnsi"/>
                <w:color w:val="auto"/>
              </w:rPr>
            </w:pPr>
            <w:r w:rsidRPr="00C9409B">
              <w:rPr>
                <w:rFonts w:asciiTheme="minorHAnsi" w:hAnsiTheme="minorHAnsi"/>
                <w:color w:val="auto"/>
              </w:rPr>
              <w:t>Tipologia di contratto</w:t>
            </w:r>
          </w:p>
        </w:tc>
        <w:tc>
          <w:tcPr>
            <w:tcW w:w="2867" w:type="dxa"/>
          </w:tcPr>
          <w:p w14:paraId="76C2906E" w14:textId="17FF1D28" w:rsidR="00523926" w:rsidRPr="00C9409B" w:rsidRDefault="00FC4E76" w:rsidP="00FC4E76">
            <w:pPr>
              <w:jc w:val="center"/>
              <w:rPr>
                <w:rFonts w:asciiTheme="minorHAnsi" w:hAnsiTheme="minorHAnsi"/>
                <w:color w:val="auto"/>
              </w:rPr>
            </w:pPr>
            <w:r w:rsidRPr="00C9409B">
              <w:rPr>
                <w:rFonts w:asciiTheme="minorHAnsi" w:hAnsiTheme="minorHAnsi"/>
                <w:color w:val="auto"/>
              </w:rPr>
              <w:t>N</w:t>
            </w:r>
            <w:r w:rsidR="00523926" w:rsidRPr="00C9409B">
              <w:rPr>
                <w:rFonts w:asciiTheme="minorHAnsi" w:hAnsiTheme="minorHAnsi"/>
                <w:color w:val="auto"/>
              </w:rPr>
              <w:t>ote</w:t>
            </w:r>
          </w:p>
        </w:tc>
      </w:tr>
      <w:tr w:rsidR="00523926" w:rsidRPr="00C9409B" w14:paraId="5D4C077A" w14:textId="77777777" w:rsidTr="00FC4E76">
        <w:tc>
          <w:tcPr>
            <w:tcW w:w="2830" w:type="dxa"/>
          </w:tcPr>
          <w:p w14:paraId="26C8CA14" w14:textId="5D954E13" w:rsidR="00523926" w:rsidRPr="00C9409B" w:rsidRDefault="00FC4E76">
            <w:pPr>
              <w:rPr>
                <w:rFonts w:asciiTheme="minorHAnsi" w:hAnsiTheme="minorHAnsi"/>
                <w:color w:val="auto"/>
              </w:rPr>
            </w:pPr>
            <w:r w:rsidRPr="00C9409B">
              <w:rPr>
                <w:rFonts w:asciiTheme="minorHAnsi" w:hAnsiTheme="minorHAnsi"/>
                <w:color w:val="auto"/>
              </w:rPr>
              <w:t>Talia</w:t>
            </w:r>
            <w:r w:rsidR="002713BC" w:rsidRPr="00C9409B">
              <w:rPr>
                <w:rFonts w:asciiTheme="minorHAnsi" w:hAnsiTheme="minorHAnsi"/>
                <w:color w:val="auto"/>
              </w:rPr>
              <w:t xml:space="preserve"> Stefania</w:t>
            </w:r>
            <w:r w:rsidRPr="00C9409B">
              <w:rPr>
                <w:rFonts w:asciiTheme="minorHAnsi" w:hAnsiTheme="minorHAnsi"/>
                <w:color w:val="auto"/>
              </w:rPr>
              <w:t xml:space="preserve"> (F)</w:t>
            </w:r>
          </w:p>
        </w:tc>
        <w:tc>
          <w:tcPr>
            <w:tcW w:w="1386" w:type="dxa"/>
          </w:tcPr>
          <w:p w14:paraId="7FFD2226" w14:textId="3B7BAC01" w:rsidR="00523926" w:rsidRPr="00C9409B" w:rsidRDefault="00FC4E76" w:rsidP="00FC4E76">
            <w:pPr>
              <w:jc w:val="center"/>
              <w:rPr>
                <w:rFonts w:asciiTheme="minorHAnsi" w:hAnsiTheme="minorHAnsi"/>
                <w:color w:val="auto"/>
              </w:rPr>
            </w:pPr>
            <w:r w:rsidRPr="00C9409B">
              <w:rPr>
                <w:rFonts w:asciiTheme="minorHAnsi" w:hAnsiTheme="minorHAnsi"/>
                <w:color w:val="auto"/>
              </w:rPr>
              <w:t>1981</w:t>
            </w:r>
          </w:p>
        </w:tc>
        <w:tc>
          <w:tcPr>
            <w:tcW w:w="2300" w:type="dxa"/>
          </w:tcPr>
          <w:p w14:paraId="2D14178C" w14:textId="268E515B" w:rsidR="00523926" w:rsidRPr="00C9409B" w:rsidRDefault="00FC4E76">
            <w:pPr>
              <w:rPr>
                <w:rFonts w:asciiTheme="minorHAnsi" w:hAnsiTheme="minorHAnsi"/>
                <w:color w:val="auto"/>
              </w:rPr>
            </w:pPr>
            <w:r w:rsidRPr="00C9409B">
              <w:rPr>
                <w:rFonts w:asciiTheme="minorHAnsi" w:hAnsiTheme="minorHAnsi"/>
                <w:color w:val="auto"/>
              </w:rPr>
              <w:t>Voucher</w:t>
            </w:r>
          </w:p>
        </w:tc>
        <w:tc>
          <w:tcPr>
            <w:tcW w:w="2867" w:type="dxa"/>
          </w:tcPr>
          <w:p w14:paraId="76D8268E" w14:textId="6897C176" w:rsidR="00523926" w:rsidRPr="00C9409B" w:rsidRDefault="00FC4E76">
            <w:pPr>
              <w:rPr>
                <w:rFonts w:asciiTheme="minorHAnsi" w:hAnsiTheme="minorHAnsi"/>
                <w:color w:val="auto"/>
              </w:rPr>
            </w:pPr>
            <w:r w:rsidRPr="00C9409B">
              <w:rPr>
                <w:rFonts w:asciiTheme="minorHAnsi" w:hAnsiTheme="minorHAnsi"/>
                <w:color w:val="auto"/>
              </w:rPr>
              <w:t>Inizio collaborazione 2019</w:t>
            </w:r>
          </w:p>
        </w:tc>
      </w:tr>
      <w:tr w:rsidR="00523926" w:rsidRPr="00C9409B" w14:paraId="31CC8DE2" w14:textId="77777777" w:rsidTr="00FC4E76">
        <w:tc>
          <w:tcPr>
            <w:tcW w:w="2830" w:type="dxa"/>
          </w:tcPr>
          <w:p w14:paraId="48C7B0C1" w14:textId="77777777" w:rsidR="00523926" w:rsidRPr="00C9409B" w:rsidRDefault="00523926">
            <w:pPr>
              <w:rPr>
                <w:rFonts w:asciiTheme="minorHAnsi" w:hAnsiTheme="minorHAnsi"/>
                <w:color w:val="auto"/>
              </w:rPr>
            </w:pPr>
            <w:r w:rsidRPr="00C9409B">
              <w:rPr>
                <w:rFonts w:asciiTheme="minorHAnsi" w:hAnsiTheme="minorHAnsi"/>
                <w:color w:val="auto"/>
              </w:rPr>
              <w:t>Governa Alessandra (F)</w:t>
            </w:r>
          </w:p>
        </w:tc>
        <w:tc>
          <w:tcPr>
            <w:tcW w:w="1386" w:type="dxa"/>
          </w:tcPr>
          <w:p w14:paraId="2FD4C95C" w14:textId="77777777" w:rsidR="00523926" w:rsidRPr="00C9409B" w:rsidRDefault="00523926" w:rsidP="00FC4E76">
            <w:pPr>
              <w:jc w:val="center"/>
              <w:rPr>
                <w:rFonts w:asciiTheme="minorHAnsi" w:hAnsiTheme="minorHAnsi"/>
                <w:color w:val="auto"/>
              </w:rPr>
            </w:pPr>
            <w:r w:rsidRPr="00C9409B">
              <w:rPr>
                <w:rFonts w:asciiTheme="minorHAnsi" w:hAnsiTheme="minorHAnsi"/>
                <w:color w:val="auto"/>
              </w:rPr>
              <w:t>1974</w:t>
            </w:r>
          </w:p>
        </w:tc>
        <w:tc>
          <w:tcPr>
            <w:tcW w:w="2300" w:type="dxa"/>
          </w:tcPr>
          <w:p w14:paraId="113DA1D2" w14:textId="50CD6BA2" w:rsidR="00523926" w:rsidRPr="00C9409B" w:rsidRDefault="002713BC">
            <w:pPr>
              <w:rPr>
                <w:rFonts w:asciiTheme="minorHAnsi" w:hAnsiTheme="minorHAnsi"/>
                <w:color w:val="auto"/>
              </w:rPr>
            </w:pPr>
            <w:r w:rsidRPr="00C9409B">
              <w:rPr>
                <w:rFonts w:asciiTheme="minorHAnsi" w:hAnsiTheme="minorHAnsi"/>
                <w:color w:val="auto"/>
              </w:rPr>
              <w:t>Collaborazione occasionale</w:t>
            </w:r>
          </w:p>
        </w:tc>
        <w:tc>
          <w:tcPr>
            <w:tcW w:w="2867" w:type="dxa"/>
          </w:tcPr>
          <w:p w14:paraId="0475AF23" w14:textId="584AB04D" w:rsidR="00523926" w:rsidRPr="00C9409B" w:rsidRDefault="00C8161B">
            <w:pPr>
              <w:rPr>
                <w:rFonts w:asciiTheme="minorHAnsi" w:hAnsiTheme="minorHAnsi"/>
                <w:color w:val="auto"/>
              </w:rPr>
            </w:pPr>
            <w:r w:rsidRPr="00C9409B">
              <w:rPr>
                <w:rFonts w:asciiTheme="minorHAnsi" w:hAnsiTheme="minorHAnsi"/>
                <w:color w:val="auto"/>
              </w:rPr>
              <w:t>Inizio collaborazione 2018</w:t>
            </w:r>
          </w:p>
        </w:tc>
      </w:tr>
      <w:tr w:rsidR="00523926" w:rsidRPr="00C9409B" w14:paraId="70279083" w14:textId="77777777" w:rsidTr="00FC4E76">
        <w:tc>
          <w:tcPr>
            <w:tcW w:w="2830" w:type="dxa"/>
          </w:tcPr>
          <w:p w14:paraId="0F6BEB79" w14:textId="0E032643" w:rsidR="00523926" w:rsidRPr="00C9409B" w:rsidRDefault="003A5CC6">
            <w:pPr>
              <w:rPr>
                <w:rFonts w:asciiTheme="minorHAnsi" w:hAnsiTheme="minorHAnsi"/>
                <w:color w:val="auto"/>
              </w:rPr>
            </w:pPr>
            <w:r w:rsidRPr="00C9409B">
              <w:rPr>
                <w:rFonts w:asciiTheme="minorHAnsi" w:hAnsiTheme="minorHAnsi"/>
                <w:color w:val="auto"/>
              </w:rPr>
              <w:t>Eleonora Viviani</w:t>
            </w:r>
            <w:r w:rsidR="00FC4E76" w:rsidRPr="00C9409B">
              <w:rPr>
                <w:rFonts w:asciiTheme="minorHAnsi" w:hAnsiTheme="minorHAnsi"/>
                <w:color w:val="auto"/>
              </w:rPr>
              <w:t xml:space="preserve"> (F)</w:t>
            </w:r>
          </w:p>
        </w:tc>
        <w:tc>
          <w:tcPr>
            <w:tcW w:w="1386" w:type="dxa"/>
          </w:tcPr>
          <w:p w14:paraId="3A3548AA" w14:textId="5B3B931F" w:rsidR="00523926" w:rsidRPr="00C9409B" w:rsidRDefault="003A5CC6" w:rsidP="00FC4E76">
            <w:pPr>
              <w:jc w:val="center"/>
              <w:rPr>
                <w:rFonts w:asciiTheme="minorHAnsi" w:hAnsiTheme="minorHAnsi"/>
                <w:color w:val="auto"/>
              </w:rPr>
            </w:pPr>
            <w:r w:rsidRPr="00C9409B">
              <w:rPr>
                <w:rFonts w:asciiTheme="minorHAnsi" w:hAnsiTheme="minorHAnsi"/>
                <w:color w:val="auto"/>
              </w:rPr>
              <w:t>2002</w:t>
            </w:r>
          </w:p>
        </w:tc>
        <w:tc>
          <w:tcPr>
            <w:tcW w:w="2300" w:type="dxa"/>
          </w:tcPr>
          <w:p w14:paraId="29317514" w14:textId="27A73AE7" w:rsidR="00523926" w:rsidRPr="00C9409B" w:rsidRDefault="00FC4E76">
            <w:pPr>
              <w:rPr>
                <w:rFonts w:asciiTheme="minorHAnsi" w:hAnsiTheme="minorHAnsi"/>
                <w:color w:val="auto"/>
              </w:rPr>
            </w:pPr>
            <w:r w:rsidRPr="00C9409B">
              <w:rPr>
                <w:rFonts w:asciiTheme="minorHAnsi" w:hAnsiTheme="minorHAnsi"/>
                <w:color w:val="auto"/>
              </w:rPr>
              <w:t>Voucher</w:t>
            </w:r>
          </w:p>
        </w:tc>
        <w:tc>
          <w:tcPr>
            <w:tcW w:w="2867" w:type="dxa"/>
          </w:tcPr>
          <w:p w14:paraId="69655981" w14:textId="23EA9A8C" w:rsidR="00523926" w:rsidRPr="00C9409B" w:rsidRDefault="00523926">
            <w:pPr>
              <w:rPr>
                <w:rFonts w:asciiTheme="minorHAnsi" w:hAnsiTheme="minorHAnsi"/>
                <w:color w:val="auto"/>
              </w:rPr>
            </w:pPr>
            <w:r w:rsidRPr="00C9409B">
              <w:rPr>
                <w:rFonts w:asciiTheme="minorHAnsi" w:hAnsiTheme="minorHAnsi"/>
                <w:color w:val="auto"/>
              </w:rPr>
              <w:t xml:space="preserve">Inizio collaborazione </w:t>
            </w:r>
            <w:r w:rsidR="00FC4E76" w:rsidRPr="00C9409B">
              <w:rPr>
                <w:rFonts w:asciiTheme="minorHAnsi" w:hAnsiTheme="minorHAnsi"/>
                <w:color w:val="auto"/>
              </w:rPr>
              <w:t>20</w:t>
            </w:r>
            <w:r w:rsidR="007A243A" w:rsidRPr="00C9409B">
              <w:rPr>
                <w:rFonts w:asciiTheme="minorHAnsi" w:hAnsiTheme="minorHAnsi"/>
                <w:color w:val="auto"/>
              </w:rPr>
              <w:t>21</w:t>
            </w:r>
          </w:p>
        </w:tc>
      </w:tr>
      <w:tr w:rsidR="00523926" w:rsidRPr="00C9409B" w14:paraId="4E9C1F5A" w14:textId="77777777" w:rsidTr="00FC4E76">
        <w:tc>
          <w:tcPr>
            <w:tcW w:w="2830" w:type="dxa"/>
          </w:tcPr>
          <w:p w14:paraId="38DFEBF3" w14:textId="77777777" w:rsidR="00523926" w:rsidRPr="00C9409B" w:rsidRDefault="00523926">
            <w:pPr>
              <w:rPr>
                <w:rFonts w:asciiTheme="minorHAnsi" w:hAnsiTheme="minorHAnsi"/>
                <w:color w:val="auto"/>
              </w:rPr>
            </w:pPr>
            <w:r w:rsidRPr="00C9409B">
              <w:rPr>
                <w:rFonts w:asciiTheme="minorHAnsi" w:hAnsiTheme="minorHAnsi"/>
                <w:color w:val="auto"/>
              </w:rPr>
              <w:t>Rossi Giulia (F)</w:t>
            </w:r>
          </w:p>
        </w:tc>
        <w:tc>
          <w:tcPr>
            <w:tcW w:w="1386" w:type="dxa"/>
          </w:tcPr>
          <w:p w14:paraId="016B9496" w14:textId="77777777" w:rsidR="00523926" w:rsidRPr="00C9409B" w:rsidRDefault="00523926" w:rsidP="00FC4E76">
            <w:pPr>
              <w:jc w:val="center"/>
              <w:rPr>
                <w:rFonts w:asciiTheme="minorHAnsi" w:hAnsiTheme="minorHAnsi"/>
                <w:color w:val="auto"/>
              </w:rPr>
            </w:pPr>
            <w:r w:rsidRPr="00C9409B">
              <w:rPr>
                <w:rFonts w:asciiTheme="minorHAnsi" w:hAnsiTheme="minorHAnsi"/>
                <w:color w:val="auto"/>
              </w:rPr>
              <w:t>1980</w:t>
            </w:r>
          </w:p>
        </w:tc>
        <w:tc>
          <w:tcPr>
            <w:tcW w:w="2300" w:type="dxa"/>
          </w:tcPr>
          <w:p w14:paraId="172FE0AA" w14:textId="77777777" w:rsidR="00523926" w:rsidRPr="00C9409B" w:rsidRDefault="00523926">
            <w:pPr>
              <w:rPr>
                <w:rFonts w:asciiTheme="minorHAnsi" w:hAnsiTheme="minorHAnsi"/>
                <w:color w:val="auto"/>
              </w:rPr>
            </w:pPr>
            <w:r w:rsidRPr="00C9409B">
              <w:rPr>
                <w:rFonts w:asciiTheme="minorHAnsi" w:hAnsiTheme="minorHAnsi"/>
                <w:color w:val="auto"/>
              </w:rPr>
              <w:t xml:space="preserve">Tempo indeterminato </w:t>
            </w:r>
            <w:proofErr w:type="spellStart"/>
            <w:r w:rsidRPr="00C9409B">
              <w:rPr>
                <w:rFonts w:asciiTheme="minorHAnsi" w:hAnsiTheme="minorHAnsi"/>
                <w:color w:val="auto"/>
              </w:rPr>
              <w:t>P.Time</w:t>
            </w:r>
            <w:proofErr w:type="spellEnd"/>
          </w:p>
        </w:tc>
        <w:tc>
          <w:tcPr>
            <w:tcW w:w="2867" w:type="dxa"/>
          </w:tcPr>
          <w:p w14:paraId="22CA86A5" w14:textId="365FCF54" w:rsidR="00523926" w:rsidRPr="00C9409B" w:rsidRDefault="00523926">
            <w:pPr>
              <w:rPr>
                <w:rFonts w:asciiTheme="minorHAnsi" w:hAnsiTheme="minorHAnsi"/>
                <w:color w:val="auto"/>
              </w:rPr>
            </w:pPr>
            <w:r w:rsidRPr="00C9409B">
              <w:rPr>
                <w:rFonts w:asciiTheme="minorHAnsi" w:hAnsiTheme="minorHAnsi"/>
                <w:color w:val="auto"/>
              </w:rPr>
              <w:t xml:space="preserve">Inizio collaborazione </w:t>
            </w:r>
            <w:r w:rsidR="00FC4E76" w:rsidRPr="00C9409B">
              <w:rPr>
                <w:rFonts w:asciiTheme="minorHAnsi" w:hAnsiTheme="minorHAnsi"/>
                <w:color w:val="auto"/>
              </w:rPr>
              <w:t>2010</w:t>
            </w:r>
          </w:p>
        </w:tc>
      </w:tr>
      <w:tr w:rsidR="00523926" w:rsidRPr="00C9409B" w14:paraId="305FABA0" w14:textId="77777777" w:rsidTr="00FC4E76">
        <w:tc>
          <w:tcPr>
            <w:tcW w:w="2830" w:type="dxa"/>
          </w:tcPr>
          <w:p w14:paraId="566B92C1" w14:textId="77777777" w:rsidR="00523926" w:rsidRPr="00C9409B" w:rsidRDefault="00523926">
            <w:pPr>
              <w:rPr>
                <w:rFonts w:asciiTheme="minorHAnsi" w:hAnsiTheme="minorHAnsi"/>
                <w:color w:val="auto"/>
              </w:rPr>
            </w:pPr>
            <w:r w:rsidRPr="00C9409B">
              <w:rPr>
                <w:rFonts w:asciiTheme="minorHAnsi" w:hAnsiTheme="minorHAnsi"/>
                <w:color w:val="auto"/>
              </w:rPr>
              <w:t>Segale Giordano (M)</w:t>
            </w:r>
          </w:p>
        </w:tc>
        <w:tc>
          <w:tcPr>
            <w:tcW w:w="1386" w:type="dxa"/>
          </w:tcPr>
          <w:p w14:paraId="77E9CA2E" w14:textId="77777777" w:rsidR="00523926" w:rsidRPr="00C9409B" w:rsidRDefault="00523926" w:rsidP="00FC4E76">
            <w:pPr>
              <w:jc w:val="center"/>
              <w:rPr>
                <w:rFonts w:asciiTheme="minorHAnsi" w:hAnsiTheme="minorHAnsi"/>
                <w:color w:val="auto"/>
              </w:rPr>
            </w:pPr>
            <w:r w:rsidRPr="00C9409B">
              <w:rPr>
                <w:rFonts w:asciiTheme="minorHAnsi" w:hAnsiTheme="minorHAnsi"/>
                <w:color w:val="auto"/>
              </w:rPr>
              <w:t>1989</w:t>
            </w:r>
          </w:p>
        </w:tc>
        <w:tc>
          <w:tcPr>
            <w:tcW w:w="2300" w:type="dxa"/>
          </w:tcPr>
          <w:p w14:paraId="5EFE3F45" w14:textId="6267C938" w:rsidR="00523926" w:rsidRPr="00C9409B" w:rsidRDefault="00FC4E76">
            <w:pPr>
              <w:rPr>
                <w:rFonts w:asciiTheme="minorHAnsi" w:hAnsiTheme="minorHAnsi"/>
                <w:color w:val="auto"/>
              </w:rPr>
            </w:pPr>
            <w:r w:rsidRPr="00C9409B">
              <w:rPr>
                <w:rFonts w:asciiTheme="minorHAnsi" w:hAnsiTheme="minorHAnsi"/>
                <w:color w:val="auto"/>
              </w:rPr>
              <w:t>V</w:t>
            </w:r>
            <w:r w:rsidR="00523926" w:rsidRPr="00C9409B">
              <w:rPr>
                <w:rFonts w:asciiTheme="minorHAnsi" w:hAnsiTheme="minorHAnsi"/>
                <w:color w:val="auto"/>
              </w:rPr>
              <w:t>oucher</w:t>
            </w:r>
          </w:p>
        </w:tc>
        <w:tc>
          <w:tcPr>
            <w:tcW w:w="2867" w:type="dxa"/>
          </w:tcPr>
          <w:p w14:paraId="5ACE1DF2" w14:textId="77777777" w:rsidR="00523926" w:rsidRPr="00C9409B" w:rsidRDefault="00523926">
            <w:pPr>
              <w:rPr>
                <w:rFonts w:asciiTheme="minorHAnsi" w:hAnsiTheme="minorHAnsi"/>
                <w:color w:val="auto"/>
              </w:rPr>
            </w:pPr>
            <w:r w:rsidRPr="00C9409B">
              <w:rPr>
                <w:rFonts w:asciiTheme="minorHAnsi" w:hAnsiTheme="minorHAnsi"/>
                <w:color w:val="auto"/>
              </w:rPr>
              <w:t>Inizio collaborazione 2018</w:t>
            </w:r>
          </w:p>
        </w:tc>
      </w:tr>
      <w:tr w:rsidR="00FC4E76" w:rsidRPr="00C9409B" w14:paraId="73837EAF" w14:textId="77777777" w:rsidTr="00FC4E76">
        <w:tc>
          <w:tcPr>
            <w:tcW w:w="2830" w:type="dxa"/>
          </w:tcPr>
          <w:p w14:paraId="73222EFF" w14:textId="7E12729B" w:rsidR="00FC4E76" w:rsidRPr="00C9409B" w:rsidRDefault="00FC4E76">
            <w:pPr>
              <w:rPr>
                <w:rFonts w:asciiTheme="minorHAnsi" w:hAnsiTheme="minorHAnsi"/>
                <w:color w:val="auto"/>
              </w:rPr>
            </w:pPr>
            <w:r w:rsidRPr="00C9409B">
              <w:rPr>
                <w:rFonts w:asciiTheme="minorHAnsi" w:hAnsiTheme="minorHAnsi"/>
                <w:color w:val="auto"/>
              </w:rPr>
              <w:t>Alessandro Bacigalupo (M)</w:t>
            </w:r>
          </w:p>
        </w:tc>
        <w:tc>
          <w:tcPr>
            <w:tcW w:w="1386" w:type="dxa"/>
          </w:tcPr>
          <w:p w14:paraId="0171F4C9" w14:textId="7B8D611C" w:rsidR="00FC4E76" w:rsidRPr="00C9409B" w:rsidRDefault="00FC4E76" w:rsidP="00FC4E76">
            <w:pPr>
              <w:jc w:val="center"/>
              <w:rPr>
                <w:rFonts w:asciiTheme="minorHAnsi" w:hAnsiTheme="minorHAnsi"/>
                <w:color w:val="auto"/>
              </w:rPr>
            </w:pPr>
            <w:r w:rsidRPr="00C9409B">
              <w:rPr>
                <w:rFonts w:asciiTheme="minorHAnsi" w:hAnsiTheme="minorHAnsi"/>
                <w:color w:val="auto"/>
              </w:rPr>
              <w:t>1970</w:t>
            </w:r>
          </w:p>
        </w:tc>
        <w:tc>
          <w:tcPr>
            <w:tcW w:w="2300" w:type="dxa"/>
          </w:tcPr>
          <w:p w14:paraId="0BC87826" w14:textId="767ECA1A" w:rsidR="00FC4E76" w:rsidRPr="00C9409B" w:rsidRDefault="00FC4E76">
            <w:pPr>
              <w:rPr>
                <w:rFonts w:asciiTheme="minorHAnsi" w:hAnsiTheme="minorHAnsi"/>
                <w:color w:val="auto"/>
              </w:rPr>
            </w:pPr>
            <w:r w:rsidRPr="00C9409B">
              <w:rPr>
                <w:rFonts w:asciiTheme="minorHAnsi" w:hAnsiTheme="minorHAnsi"/>
                <w:color w:val="auto"/>
              </w:rPr>
              <w:t>Voucher</w:t>
            </w:r>
          </w:p>
        </w:tc>
        <w:tc>
          <w:tcPr>
            <w:tcW w:w="2867" w:type="dxa"/>
          </w:tcPr>
          <w:p w14:paraId="24B5F4F7" w14:textId="20D821A0" w:rsidR="00FC4E76" w:rsidRPr="00C9409B" w:rsidRDefault="00FC4E76">
            <w:pPr>
              <w:rPr>
                <w:rFonts w:asciiTheme="minorHAnsi" w:hAnsiTheme="minorHAnsi"/>
                <w:color w:val="auto"/>
              </w:rPr>
            </w:pPr>
            <w:r w:rsidRPr="00C9409B">
              <w:rPr>
                <w:rFonts w:asciiTheme="minorHAnsi" w:hAnsiTheme="minorHAnsi"/>
                <w:color w:val="auto"/>
              </w:rPr>
              <w:t>Inizio collaborazione 2020</w:t>
            </w:r>
          </w:p>
        </w:tc>
      </w:tr>
      <w:tr w:rsidR="00FC4E76" w:rsidRPr="00C9409B" w14:paraId="005BB6F3" w14:textId="77777777" w:rsidTr="00FC4E76">
        <w:tc>
          <w:tcPr>
            <w:tcW w:w="2830" w:type="dxa"/>
          </w:tcPr>
          <w:p w14:paraId="00BFB0F6" w14:textId="7027560C" w:rsidR="00FC4E76" w:rsidRPr="00C9409B" w:rsidRDefault="00FC4E76">
            <w:pPr>
              <w:rPr>
                <w:rFonts w:asciiTheme="minorHAnsi" w:hAnsiTheme="minorHAnsi"/>
                <w:color w:val="auto"/>
              </w:rPr>
            </w:pPr>
            <w:r w:rsidRPr="00C9409B">
              <w:rPr>
                <w:rFonts w:asciiTheme="minorHAnsi" w:hAnsiTheme="minorHAnsi"/>
                <w:color w:val="auto"/>
              </w:rPr>
              <w:t>El</w:t>
            </w:r>
            <w:r w:rsidR="007A66C9" w:rsidRPr="00C9409B">
              <w:rPr>
                <w:rFonts w:asciiTheme="minorHAnsi" w:hAnsiTheme="minorHAnsi"/>
                <w:color w:val="auto"/>
              </w:rPr>
              <w:t>eonora Segale</w:t>
            </w:r>
            <w:r w:rsidRPr="00C9409B">
              <w:rPr>
                <w:rFonts w:asciiTheme="minorHAnsi" w:hAnsiTheme="minorHAnsi"/>
                <w:color w:val="auto"/>
              </w:rPr>
              <w:t xml:space="preserve"> (F)</w:t>
            </w:r>
          </w:p>
        </w:tc>
        <w:tc>
          <w:tcPr>
            <w:tcW w:w="1386" w:type="dxa"/>
          </w:tcPr>
          <w:p w14:paraId="54F4790D" w14:textId="2783D5FA" w:rsidR="00FC4E76" w:rsidRPr="00C9409B" w:rsidRDefault="00FC4E76" w:rsidP="00FC4E76">
            <w:pPr>
              <w:jc w:val="center"/>
              <w:rPr>
                <w:rFonts w:asciiTheme="minorHAnsi" w:hAnsiTheme="minorHAnsi"/>
                <w:color w:val="auto"/>
              </w:rPr>
            </w:pPr>
            <w:r w:rsidRPr="00C9409B">
              <w:rPr>
                <w:rFonts w:asciiTheme="minorHAnsi" w:hAnsiTheme="minorHAnsi"/>
                <w:color w:val="auto"/>
              </w:rPr>
              <w:t>199</w:t>
            </w:r>
            <w:r w:rsidR="008D08D9" w:rsidRPr="00C9409B">
              <w:rPr>
                <w:rFonts w:asciiTheme="minorHAnsi" w:hAnsiTheme="minorHAnsi"/>
                <w:color w:val="auto"/>
              </w:rPr>
              <w:t>9</w:t>
            </w:r>
          </w:p>
        </w:tc>
        <w:tc>
          <w:tcPr>
            <w:tcW w:w="2300" w:type="dxa"/>
          </w:tcPr>
          <w:p w14:paraId="41D4BD98" w14:textId="498024E2" w:rsidR="00FC4E76" w:rsidRPr="00C9409B" w:rsidRDefault="00FC4E76">
            <w:pPr>
              <w:rPr>
                <w:rFonts w:asciiTheme="minorHAnsi" w:hAnsiTheme="minorHAnsi"/>
                <w:color w:val="auto"/>
              </w:rPr>
            </w:pPr>
            <w:r w:rsidRPr="00C9409B">
              <w:rPr>
                <w:rFonts w:asciiTheme="minorHAnsi" w:hAnsiTheme="minorHAnsi"/>
                <w:color w:val="auto"/>
              </w:rPr>
              <w:t>Voucher</w:t>
            </w:r>
          </w:p>
        </w:tc>
        <w:tc>
          <w:tcPr>
            <w:tcW w:w="2867" w:type="dxa"/>
          </w:tcPr>
          <w:p w14:paraId="197A354E" w14:textId="44DAC039" w:rsidR="00FC4E76" w:rsidRPr="00C9409B" w:rsidRDefault="00FC4E76">
            <w:pPr>
              <w:rPr>
                <w:rFonts w:asciiTheme="minorHAnsi" w:hAnsiTheme="minorHAnsi"/>
                <w:color w:val="auto"/>
              </w:rPr>
            </w:pPr>
            <w:r w:rsidRPr="00C9409B">
              <w:rPr>
                <w:rFonts w:asciiTheme="minorHAnsi" w:hAnsiTheme="minorHAnsi"/>
                <w:color w:val="auto"/>
              </w:rPr>
              <w:t>Inizio collaborazione 202</w:t>
            </w:r>
            <w:r w:rsidR="007A243A" w:rsidRPr="00C9409B">
              <w:rPr>
                <w:rFonts w:asciiTheme="minorHAnsi" w:hAnsiTheme="minorHAnsi"/>
                <w:color w:val="auto"/>
              </w:rPr>
              <w:t>1</w:t>
            </w:r>
          </w:p>
        </w:tc>
      </w:tr>
      <w:tr w:rsidR="000666DA" w:rsidRPr="00C9409B" w14:paraId="71679C39" w14:textId="77777777" w:rsidTr="00FC4E76">
        <w:tc>
          <w:tcPr>
            <w:tcW w:w="2830" w:type="dxa"/>
          </w:tcPr>
          <w:p w14:paraId="1138EA25" w14:textId="6174B22A" w:rsidR="000666DA" w:rsidRPr="00C9409B" w:rsidRDefault="007A66C9" w:rsidP="000666DA">
            <w:pPr>
              <w:rPr>
                <w:rFonts w:asciiTheme="minorHAnsi" w:hAnsiTheme="minorHAnsi"/>
                <w:color w:val="auto"/>
              </w:rPr>
            </w:pPr>
            <w:r w:rsidRPr="00C9409B">
              <w:rPr>
                <w:rFonts w:asciiTheme="minorHAnsi" w:hAnsiTheme="minorHAnsi"/>
                <w:color w:val="auto"/>
              </w:rPr>
              <w:t xml:space="preserve">Bianca </w:t>
            </w:r>
            <w:proofErr w:type="spellStart"/>
            <w:r w:rsidRPr="00C9409B">
              <w:rPr>
                <w:rFonts w:asciiTheme="minorHAnsi" w:hAnsiTheme="minorHAnsi"/>
                <w:color w:val="auto"/>
              </w:rPr>
              <w:t>Branchetti</w:t>
            </w:r>
            <w:proofErr w:type="spellEnd"/>
            <w:r w:rsidR="000666DA" w:rsidRPr="00C9409B">
              <w:rPr>
                <w:rFonts w:asciiTheme="minorHAnsi" w:hAnsiTheme="minorHAnsi"/>
                <w:color w:val="auto"/>
              </w:rPr>
              <w:t xml:space="preserve"> (F)</w:t>
            </w:r>
          </w:p>
        </w:tc>
        <w:tc>
          <w:tcPr>
            <w:tcW w:w="1386" w:type="dxa"/>
          </w:tcPr>
          <w:p w14:paraId="4F7B3C7F" w14:textId="5EC97257" w:rsidR="000666DA" w:rsidRPr="00C9409B" w:rsidRDefault="000666DA" w:rsidP="000666DA">
            <w:pPr>
              <w:jc w:val="center"/>
              <w:rPr>
                <w:rFonts w:asciiTheme="minorHAnsi" w:hAnsiTheme="minorHAnsi"/>
                <w:color w:val="auto"/>
              </w:rPr>
            </w:pPr>
            <w:r w:rsidRPr="00C9409B">
              <w:rPr>
                <w:rFonts w:asciiTheme="minorHAnsi" w:hAnsiTheme="minorHAnsi"/>
                <w:color w:val="auto"/>
              </w:rPr>
              <w:t>199</w:t>
            </w:r>
            <w:r w:rsidR="00922142" w:rsidRPr="00C9409B">
              <w:rPr>
                <w:rFonts w:asciiTheme="minorHAnsi" w:hAnsiTheme="minorHAnsi"/>
                <w:color w:val="auto"/>
              </w:rPr>
              <w:t>1</w:t>
            </w:r>
          </w:p>
        </w:tc>
        <w:tc>
          <w:tcPr>
            <w:tcW w:w="2300" w:type="dxa"/>
          </w:tcPr>
          <w:p w14:paraId="45CCB0AC" w14:textId="7DE5A378" w:rsidR="000666DA" w:rsidRPr="00C9409B" w:rsidRDefault="007A66C9" w:rsidP="000666DA">
            <w:pPr>
              <w:rPr>
                <w:rFonts w:asciiTheme="minorHAnsi" w:hAnsiTheme="minorHAnsi"/>
                <w:color w:val="auto"/>
              </w:rPr>
            </w:pPr>
            <w:r w:rsidRPr="00C9409B">
              <w:rPr>
                <w:rFonts w:asciiTheme="minorHAnsi" w:hAnsiTheme="minorHAnsi"/>
                <w:color w:val="auto"/>
              </w:rPr>
              <w:t>Collaborazione occasionale</w:t>
            </w:r>
          </w:p>
        </w:tc>
        <w:tc>
          <w:tcPr>
            <w:tcW w:w="2867" w:type="dxa"/>
          </w:tcPr>
          <w:p w14:paraId="58A29CD6" w14:textId="4C637899" w:rsidR="000666DA" w:rsidRPr="00C9409B" w:rsidRDefault="000666DA" w:rsidP="000666DA">
            <w:pPr>
              <w:rPr>
                <w:rFonts w:asciiTheme="minorHAnsi" w:hAnsiTheme="minorHAnsi"/>
                <w:color w:val="auto"/>
              </w:rPr>
            </w:pPr>
            <w:r w:rsidRPr="00C9409B">
              <w:rPr>
                <w:rFonts w:asciiTheme="minorHAnsi" w:hAnsiTheme="minorHAnsi"/>
                <w:color w:val="auto"/>
              </w:rPr>
              <w:t>Inizio collaborazione 2021</w:t>
            </w:r>
          </w:p>
        </w:tc>
      </w:tr>
    </w:tbl>
    <w:p w14:paraId="42EDAE40" w14:textId="35BDBC3B" w:rsidR="00704139" w:rsidRPr="00C9409B" w:rsidRDefault="00BD4373" w:rsidP="007F3F38">
      <w:pPr>
        <w:jc w:val="both"/>
        <w:rPr>
          <w:rFonts w:asciiTheme="minorHAnsi" w:hAnsiTheme="minorHAnsi"/>
          <w:color w:val="auto"/>
        </w:rPr>
      </w:pPr>
      <w:r w:rsidRPr="00C9409B">
        <w:rPr>
          <w:rFonts w:asciiTheme="minorHAnsi" w:hAnsiTheme="minorHAnsi"/>
          <w:color w:val="auto"/>
        </w:rPr>
        <w:t>Il 202</w:t>
      </w:r>
      <w:r w:rsidR="00C67259" w:rsidRPr="00C9409B">
        <w:rPr>
          <w:rFonts w:asciiTheme="minorHAnsi" w:hAnsiTheme="minorHAnsi"/>
          <w:color w:val="auto"/>
        </w:rPr>
        <w:t>1</w:t>
      </w:r>
      <w:r w:rsidRPr="00C9409B">
        <w:rPr>
          <w:rFonts w:asciiTheme="minorHAnsi" w:hAnsiTheme="minorHAnsi"/>
          <w:color w:val="auto"/>
        </w:rPr>
        <w:t xml:space="preserve"> ha visto un</w:t>
      </w:r>
      <w:r w:rsidR="00CB6D79" w:rsidRPr="00C9409B">
        <w:rPr>
          <w:rFonts w:asciiTheme="minorHAnsi" w:hAnsiTheme="minorHAnsi"/>
          <w:color w:val="auto"/>
        </w:rPr>
        <w:t xml:space="preserve"> lieve incremento</w:t>
      </w:r>
      <w:r w:rsidRPr="00C9409B">
        <w:rPr>
          <w:rFonts w:asciiTheme="minorHAnsi" w:hAnsiTheme="minorHAnsi"/>
          <w:color w:val="auto"/>
        </w:rPr>
        <w:t xml:space="preserve"> dal punto di vista delle collaborazioni lavorative con gli anni precedenti anche dal punto di vista dell’ammontare complessivo delle retribuzioni, corrisposte per la quasi totalità a soci della cooperativa.</w:t>
      </w:r>
    </w:p>
    <w:tbl>
      <w:tblPr>
        <w:tblStyle w:val="Grigliatabella"/>
        <w:tblW w:w="0" w:type="auto"/>
        <w:jc w:val="center"/>
        <w:tblLook w:val="04A0" w:firstRow="1" w:lastRow="0" w:firstColumn="1" w:lastColumn="0" w:noHBand="0" w:noVBand="1"/>
      </w:tblPr>
      <w:tblGrid>
        <w:gridCol w:w="3114"/>
        <w:gridCol w:w="1843"/>
        <w:gridCol w:w="1701"/>
      </w:tblGrid>
      <w:tr w:rsidR="00934AEC" w:rsidRPr="00C9409B" w14:paraId="174CD571" w14:textId="77777777" w:rsidTr="00934AEC">
        <w:trPr>
          <w:trHeight w:val="288"/>
          <w:jc w:val="center"/>
        </w:trPr>
        <w:tc>
          <w:tcPr>
            <w:tcW w:w="3114" w:type="dxa"/>
            <w:noWrap/>
            <w:hideMark/>
          </w:tcPr>
          <w:p w14:paraId="25CC38FE" w14:textId="77777777" w:rsidR="00934AEC" w:rsidRPr="00C9409B" w:rsidRDefault="00934AEC" w:rsidP="00820ACE">
            <w:pPr>
              <w:jc w:val="both"/>
              <w:rPr>
                <w:rFonts w:asciiTheme="minorHAnsi" w:hAnsiTheme="minorHAnsi"/>
                <w:color w:val="auto"/>
              </w:rPr>
            </w:pPr>
            <w:r w:rsidRPr="00C9409B">
              <w:rPr>
                <w:rFonts w:asciiTheme="minorHAnsi" w:hAnsiTheme="minorHAnsi"/>
                <w:color w:val="auto"/>
              </w:rPr>
              <w:t> </w:t>
            </w:r>
          </w:p>
        </w:tc>
        <w:tc>
          <w:tcPr>
            <w:tcW w:w="1843" w:type="dxa"/>
            <w:noWrap/>
            <w:hideMark/>
          </w:tcPr>
          <w:p w14:paraId="26B3220C" w14:textId="3F3F05D5" w:rsidR="00934AEC" w:rsidRPr="00C9409B" w:rsidRDefault="00934AEC" w:rsidP="00820ACE">
            <w:pPr>
              <w:jc w:val="center"/>
              <w:rPr>
                <w:rFonts w:asciiTheme="minorHAnsi" w:hAnsiTheme="minorHAnsi"/>
                <w:b/>
                <w:bCs/>
                <w:color w:val="auto"/>
              </w:rPr>
            </w:pPr>
            <w:r w:rsidRPr="00C9409B">
              <w:rPr>
                <w:rFonts w:asciiTheme="minorHAnsi" w:hAnsiTheme="minorHAnsi"/>
                <w:b/>
                <w:bCs/>
                <w:color w:val="auto"/>
              </w:rPr>
              <w:t>2021</w:t>
            </w:r>
          </w:p>
        </w:tc>
        <w:tc>
          <w:tcPr>
            <w:tcW w:w="1701" w:type="dxa"/>
          </w:tcPr>
          <w:p w14:paraId="3C69BD71" w14:textId="3272316C" w:rsidR="00934AEC" w:rsidRPr="00C9409B" w:rsidRDefault="00934AEC" w:rsidP="00820ACE">
            <w:pPr>
              <w:jc w:val="center"/>
              <w:rPr>
                <w:rFonts w:asciiTheme="minorHAnsi" w:hAnsiTheme="minorHAnsi"/>
                <w:b/>
                <w:bCs/>
                <w:color w:val="auto"/>
              </w:rPr>
            </w:pPr>
            <w:r w:rsidRPr="00C9409B">
              <w:rPr>
                <w:rFonts w:asciiTheme="minorHAnsi" w:hAnsiTheme="minorHAnsi"/>
                <w:b/>
                <w:bCs/>
                <w:color w:val="auto"/>
              </w:rPr>
              <w:t>2020</w:t>
            </w:r>
          </w:p>
        </w:tc>
      </w:tr>
      <w:tr w:rsidR="00934AEC" w:rsidRPr="00C9409B" w14:paraId="476EAAD7" w14:textId="77777777" w:rsidTr="00934AEC">
        <w:trPr>
          <w:trHeight w:val="288"/>
          <w:jc w:val="center"/>
        </w:trPr>
        <w:tc>
          <w:tcPr>
            <w:tcW w:w="3114" w:type="dxa"/>
            <w:noWrap/>
            <w:hideMark/>
          </w:tcPr>
          <w:p w14:paraId="79A51761" w14:textId="77777777" w:rsidR="00934AEC" w:rsidRPr="00C9409B" w:rsidRDefault="00934AEC" w:rsidP="00820ACE">
            <w:pPr>
              <w:jc w:val="both"/>
              <w:rPr>
                <w:rFonts w:asciiTheme="minorHAnsi" w:hAnsiTheme="minorHAnsi"/>
                <w:color w:val="auto"/>
              </w:rPr>
            </w:pPr>
            <w:r w:rsidRPr="00C9409B">
              <w:rPr>
                <w:rFonts w:asciiTheme="minorHAnsi" w:hAnsiTheme="minorHAnsi"/>
                <w:color w:val="auto"/>
              </w:rPr>
              <w:t>Costo Lavoro Dipendente</w:t>
            </w:r>
          </w:p>
        </w:tc>
        <w:tc>
          <w:tcPr>
            <w:tcW w:w="1843" w:type="dxa"/>
            <w:noWrap/>
            <w:hideMark/>
          </w:tcPr>
          <w:p w14:paraId="4D7EE171" w14:textId="0255FBA7" w:rsidR="00934AEC" w:rsidRPr="00C9409B" w:rsidRDefault="00934AEC" w:rsidP="00820ACE">
            <w:pPr>
              <w:jc w:val="both"/>
              <w:rPr>
                <w:rFonts w:asciiTheme="minorHAnsi" w:hAnsiTheme="minorHAnsi"/>
                <w:color w:val="auto"/>
              </w:rPr>
            </w:pPr>
            <w:r w:rsidRPr="00C9409B">
              <w:rPr>
                <w:rFonts w:asciiTheme="minorHAnsi" w:hAnsiTheme="minorHAnsi"/>
                <w:color w:val="auto"/>
              </w:rPr>
              <w:t xml:space="preserve">  22</w:t>
            </w:r>
            <w:r w:rsidR="008574AC" w:rsidRPr="00C9409B">
              <w:rPr>
                <w:rFonts w:asciiTheme="minorHAnsi" w:hAnsiTheme="minorHAnsi"/>
                <w:color w:val="auto"/>
              </w:rPr>
              <w:t>.118</w:t>
            </w:r>
            <w:r w:rsidRPr="00C9409B">
              <w:rPr>
                <w:rFonts w:asciiTheme="minorHAnsi" w:hAnsiTheme="minorHAnsi"/>
                <w:color w:val="auto"/>
              </w:rPr>
              <w:t xml:space="preserve">,00 € </w:t>
            </w:r>
          </w:p>
        </w:tc>
        <w:tc>
          <w:tcPr>
            <w:tcW w:w="1701" w:type="dxa"/>
          </w:tcPr>
          <w:p w14:paraId="2AD80A75" w14:textId="61DED8EB" w:rsidR="00934AEC" w:rsidRPr="00C9409B" w:rsidRDefault="00934AEC" w:rsidP="00820ACE">
            <w:pPr>
              <w:jc w:val="both"/>
              <w:rPr>
                <w:rFonts w:asciiTheme="minorHAnsi" w:hAnsiTheme="minorHAnsi"/>
                <w:color w:val="auto"/>
              </w:rPr>
            </w:pPr>
            <w:r w:rsidRPr="00C9409B">
              <w:rPr>
                <w:rFonts w:asciiTheme="minorHAnsi" w:hAnsiTheme="minorHAnsi"/>
                <w:color w:val="auto"/>
              </w:rPr>
              <w:t xml:space="preserve">  20.646,00 € </w:t>
            </w:r>
          </w:p>
        </w:tc>
      </w:tr>
      <w:tr w:rsidR="00934AEC" w:rsidRPr="00C9409B" w14:paraId="1EB06403" w14:textId="77777777" w:rsidTr="00934AEC">
        <w:trPr>
          <w:trHeight w:val="288"/>
          <w:jc w:val="center"/>
        </w:trPr>
        <w:tc>
          <w:tcPr>
            <w:tcW w:w="3114" w:type="dxa"/>
            <w:noWrap/>
            <w:hideMark/>
          </w:tcPr>
          <w:p w14:paraId="7B9CDB95" w14:textId="77777777" w:rsidR="00934AEC" w:rsidRPr="00C9409B" w:rsidRDefault="00934AEC" w:rsidP="00820ACE">
            <w:pPr>
              <w:jc w:val="both"/>
              <w:rPr>
                <w:rFonts w:asciiTheme="minorHAnsi" w:hAnsiTheme="minorHAnsi"/>
                <w:color w:val="auto"/>
              </w:rPr>
            </w:pPr>
            <w:r w:rsidRPr="00C9409B">
              <w:rPr>
                <w:rFonts w:asciiTheme="minorHAnsi" w:hAnsiTheme="minorHAnsi"/>
                <w:color w:val="auto"/>
              </w:rPr>
              <w:t>Prestazioni Occasionali</w:t>
            </w:r>
          </w:p>
        </w:tc>
        <w:tc>
          <w:tcPr>
            <w:tcW w:w="1843" w:type="dxa"/>
            <w:noWrap/>
            <w:hideMark/>
          </w:tcPr>
          <w:p w14:paraId="4BA0EF65" w14:textId="6FF39C91" w:rsidR="00934AEC" w:rsidRPr="00C9409B" w:rsidRDefault="00934AEC" w:rsidP="00820ACE">
            <w:pPr>
              <w:jc w:val="both"/>
              <w:rPr>
                <w:rFonts w:asciiTheme="minorHAnsi" w:hAnsiTheme="minorHAnsi"/>
                <w:color w:val="auto"/>
              </w:rPr>
            </w:pPr>
            <w:r w:rsidRPr="00C9409B">
              <w:rPr>
                <w:rFonts w:asciiTheme="minorHAnsi" w:hAnsiTheme="minorHAnsi"/>
                <w:color w:val="auto"/>
              </w:rPr>
              <w:t xml:space="preserve">    </w:t>
            </w:r>
            <w:r w:rsidR="00116E56" w:rsidRPr="00C9409B">
              <w:rPr>
                <w:rFonts w:asciiTheme="minorHAnsi" w:hAnsiTheme="minorHAnsi"/>
                <w:color w:val="auto"/>
              </w:rPr>
              <w:t>5</w:t>
            </w:r>
            <w:r w:rsidRPr="00C9409B">
              <w:rPr>
                <w:rFonts w:asciiTheme="minorHAnsi" w:hAnsiTheme="minorHAnsi"/>
                <w:color w:val="auto"/>
              </w:rPr>
              <w:t>.</w:t>
            </w:r>
            <w:r w:rsidR="00116E56" w:rsidRPr="00C9409B">
              <w:rPr>
                <w:rFonts w:asciiTheme="minorHAnsi" w:hAnsiTheme="minorHAnsi"/>
                <w:color w:val="auto"/>
              </w:rPr>
              <w:t>5</w:t>
            </w:r>
            <w:r w:rsidRPr="00C9409B">
              <w:rPr>
                <w:rFonts w:asciiTheme="minorHAnsi" w:hAnsiTheme="minorHAnsi"/>
                <w:color w:val="auto"/>
              </w:rPr>
              <w:t xml:space="preserve">00,00 € </w:t>
            </w:r>
          </w:p>
        </w:tc>
        <w:tc>
          <w:tcPr>
            <w:tcW w:w="1701" w:type="dxa"/>
          </w:tcPr>
          <w:p w14:paraId="68A5AA54" w14:textId="3D34A3A9" w:rsidR="00934AEC" w:rsidRPr="00C9409B" w:rsidRDefault="00934AEC" w:rsidP="00820ACE">
            <w:pPr>
              <w:jc w:val="both"/>
              <w:rPr>
                <w:rFonts w:asciiTheme="minorHAnsi" w:hAnsiTheme="minorHAnsi"/>
                <w:color w:val="auto"/>
              </w:rPr>
            </w:pPr>
            <w:r w:rsidRPr="00C9409B">
              <w:rPr>
                <w:rFonts w:asciiTheme="minorHAnsi" w:hAnsiTheme="minorHAnsi"/>
                <w:color w:val="auto"/>
              </w:rPr>
              <w:t xml:space="preserve">    4.800,00 € </w:t>
            </w:r>
          </w:p>
        </w:tc>
      </w:tr>
      <w:tr w:rsidR="00934AEC" w:rsidRPr="00C9409B" w14:paraId="0D128490" w14:textId="77777777" w:rsidTr="00934AEC">
        <w:trPr>
          <w:trHeight w:val="288"/>
          <w:jc w:val="center"/>
        </w:trPr>
        <w:tc>
          <w:tcPr>
            <w:tcW w:w="3114" w:type="dxa"/>
            <w:noWrap/>
            <w:hideMark/>
          </w:tcPr>
          <w:p w14:paraId="6FF9850E" w14:textId="77777777" w:rsidR="00934AEC" w:rsidRPr="00C9409B" w:rsidRDefault="00934AEC" w:rsidP="00820ACE">
            <w:pPr>
              <w:jc w:val="both"/>
              <w:rPr>
                <w:rFonts w:asciiTheme="minorHAnsi" w:hAnsiTheme="minorHAnsi"/>
                <w:color w:val="auto"/>
              </w:rPr>
            </w:pPr>
            <w:r w:rsidRPr="00C9409B">
              <w:rPr>
                <w:rFonts w:asciiTheme="minorHAnsi" w:hAnsiTheme="minorHAnsi"/>
                <w:color w:val="auto"/>
              </w:rPr>
              <w:t>Servizi tramite Voucher</w:t>
            </w:r>
          </w:p>
        </w:tc>
        <w:tc>
          <w:tcPr>
            <w:tcW w:w="1843" w:type="dxa"/>
            <w:noWrap/>
            <w:hideMark/>
          </w:tcPr>
          <w:p w14:paraId="52724C3E" w14:textId="5C70060C" w:rsidR="00934AEC" w:rsidRPr="00C9409B" w:rsidRDefault="00934AEC" w:rsidP="00820ACE">
            <w:pPr>
              <w:jc w:val="both"/>
              <w:rPr>
                <w:rFonts w:asciiTheme="minorHAnsi" w:hAnsiTheme="minorHAnsi"/>
                <w:color w:val="auto"/>
              </w:rPr>
            </w:pPr>
            <w:r w:rsidRPr="00C9409B">
              <w:rPr>
                <w:rFonts w:asciiTheme="minorHAnsi" w:hAnsiTheme="minorHAnsi"/>
                <w:color w:val="auto"/>
              </w:rPr>
              <w:t xml:space="preserve">    </w:t>
            </w:r>
            <w:r w:rsidR="00C910D4" w:rsidRPr="00C9409B">
              <w:rPr>
                <w:rFonts w:asciiTheme="minorHAnsi" w:hAnsiTheme="minorHAnsi"/>
                <w:color w:val="auto"/>
              </w:rPr>
              <w:t>6.242</w:t>
            </w:r>
            <w:r w:rsidRPr="00C9409B">
              <w:rPr>
                <w:rFonts w:asciiTheme="minorHAnsi" w:hAnsiTheme="minorHAnsi"/>
                <w:color w:val="auto"/>
              </w:rPr>
              <w:t xml:space="preserve">,00 € </w:t>
            </w:r>
          </w:p>
        </w:tc>
        <w:tc>
          <w:tcPr>
            <w:tcW w:w="1701" w:type="dxa"/>
          </w:tcPr>
          <w:p w14:paraId="22D0E89E" w14:textId="277760A4" w:rsidR="00934AEC" w:rsidRPr="00C9409B" w:rsidRDefault="00934AEC" w:rsidP="00820ACE">
            <w:pPr>
              <w:jc w:val="both"/>
              <w:rPr>
                <w:rFonts w:asciiTheme="minorHAnsi" w:hAnsiTheme="minorHAnsi"/>
                <w:color w:val="auto"/>
              </w:rPr>
            </w:pPr>
            <w:r w:rsidRPr="00C9409B">
              <w:rPr>
                <w:rFonts w:asciiTheme="minorHAnsi" w:hAnsiTheme="minorHAnsi"/>
                <w:color w:val="auto"/>
              </w:rPr>
              <w:t xml:space="preserve">    5.283,00 € </w:t>
            </w:r>
          </w:p>
        </w:tc>
      </w:tr>
      <w:tr w:rsidR="00934AEC" w:rsidRPr="00C9409B" w14:paraId="2519116D" w14:textId="77777777" w:rsidTr="00934AEC">
        <w:trPr>
          <w:trHeight w:val="288"/>
          <w:jc w:val="center"/>
        </w:trPr>
        <w:tc>
          <w:tcPr>
            <w:tcW w:w="3114" w:type="dxa"/>
            <w:noWrap/>
            <w:hideMark/>
          </w:tcPr>
          <w:p w14:paraId="1A745185" w14:textId="77777777" w:rsidR="00934AEC" w:rsidRPr="00C9409B" w:rsidRDefault="00934AEC" w:rsidP="00820ACE">
            <w:pPr>
              <w:jc w:val="both"/>
              <w:rPr>
                <w:rFonts w:asciiTheme="minorHAnsi" w:hAnsiTheme="minorHAnsi"/>
                <w:color w:val="auto"/>
              </w:rPr>
            </w:pPr>
          </w:p>
        </w:tc>
        <w:tc>
          <w:tcPr>
            <w:tcW w:w="1843" w:type="dxa"/>
            <w:noWrap/>
            <w:hideMark/>
          </w:tcPr>
          <w:p w14:paraId="7B68208C" w14:textId="4743F40E" w:rsidR="00934AEC" w:rsidRPr="00C9409B" w:rsidRDefault="00934AEC" w:rsidP="00820ACE">
            <w:pPr>
              <w:jc w:val="both"/>
              <w:rPr>
                <w:rFonts w:asciiTheme="minorHAnsi" w:hAnsiTheme="minorHAnsi"/>
                <w:b/>
                <w:bCs/>
                <w:color w:val="auto"/>
              </w:rPr>
            </w:pPr>
            <w:r w:rsidRPr="00C9409B">
              <w:rPr>
                <w:rFonts w:asciiTheme="minorHAnsi" w:hAnsiTheme="minorHAnsi"/>
                <w:b/>
                <w:bCs/>
                <w:color w:val="auto"/>
              </w:rPr>
              <w:t xml:space="preserve">  3</w:t>
            </w:r>
            <w:r w:rsidR="00CB6D79" w:rsidRPr="00C9409B">
              <w:rPr>
                <w:rFonts w:asciiTheme="minorHAnsi" w:hAnsiTheme="minorHAnsi"/>
                <w:b/>
                <w:bCs/>
                <w:color w:val="auto"/>
              </w:rPr>
              <w:t>3</w:t>
            </w:r>
            <w:r w:rsidRPr="00C9409B">
              <w:rPr>
                <w:rFonts w:asciiTheme="minorHAnsi" w:hAnsiTheme="minorHAnsi"/>
                <w:b/>
                <w:bCs/>
                <w:color w:val="auto"/>
              </w:rPr>
              <w:t>.</w:t>
            </w:r>
            <w:r w:rsidR="00CB6D79" w:rsidRPr="00C9409B">
              <w:rPr>
                <w:rFonts w:asciiTheme="minorHAnsi" w:hAnsiTheme="minorHAnsi"/>
                <w:b/>
                <w:bCs/>
                <w:color w:val="auto"/>
              </w:rPr>
              <w:t>860</w:t>
            </w:r>
            <w:r w:rsidRPr="00C9409B">
              <w:rPr>
                <w:rFonts w:asciiTheme="minorHAnsi" w:hAnsiTheme="minorHAnsi"/>
                <w:b/>
                <w:bCs/>
                <w:color w:val="auto"/>
              </w:rPr>
              <w:t xml:space="preserve">,00 € </w:t>
            </w:r>
          </w:p>
        </w:tc>
        <w:tc>
          <w:tcPr>
            <w:tcW w:w="1701" w:type="dxa"/>
          </w:tcPr>
          <w:p w14:paraId="0B99F6F7" w14:textId="29C329AE" w:rsidR="00934AEC" w:rsidRPr="00C9409B" w:rsidRDefault="00934AEC" w:rsidP="00820ACE">
            <w:pPr>
              <w:jc w:val="both"/>
              <w:rPr>
                <w:rFonts w:asciiTheme="minorHAnsi" w:hAnsiTheme="minorHAnsi"/>
                <w:b/>
                <w:bCs/>
                <w:color w:val="auto"/>
              </w:rPr>
            </w:pPr>
            <w:r w:rsidRPr="00C9409B">
              <w:rPr>
                <w:rFonts w:asciiTheme="minorHAnsi" w:hAnsiTheme="minorHAnsi"/>
                <w:b/>
                <w:bCs/>
                <w:color w:val="auto"/>
              </w:rPr>
              <w:t xml:space="preserve">  32.749,00 € </w:t>
            </w:r>
          </w:p>
        </w:tc>
      </w:tr>
    </w:tbl>
    <w:p w14:paraId="0FDD2B96" w14:textId="77777777" w:rsidR="00BD4373" w:rsidRPr="00CF06BA" w:rsidRDefault="00BD4373" w:rsidP="00BD4373">
      <w:pPr>
        <w:jc w:val="both"/>
        <w:rPr>
          <w:rFonts w:asciiTheme="minorHAnsi" w:hAnsiTheme="minorHAnsi"/>
          <w:color w:val="auto"/>
        </w:rPr>
      </w:pPr>
      <w:r w:rsidRPr="00C9409B">
        <w:rPr>
          <w:rFonts w:asciiTheme="minorHAnsi" w:hAnsiTheme="minorHAnsi"/>
          <w:color w:val="auto"/>
        </w:rPr>
        <w:t>Per quanto riguarda le attività di formazione, si veda la sezione “Relazione sociale: attività specifiche”.</w:t>
      </w:r>
    </w:p>
    <w:p w14:paraId="6547D5AD" w14:textId="77777777" w:rsidR="00BD4373" w:rsidRPr="00CF06BA" w:rsidRDefault="00BD4373" w:rsidP="007F3F38">
      <w:pPr>
        <w:jc w:val="both"/>
        <w:rPr>
          <w:rFonts w:asciiTheme="minorHAnsi" w:hAnsiTheme="minorHAnsi"/>
          <w:color w:val="000000" w:themeColor="text1"/>
        </w:rPr>
      </w:pPr>
    </w:p>
    <w:p w14:paraId="0FDE1E5F" w14:textId="77777777" w:rsidR="00CE0C44" w:rsidRPr="00CF06BA" w:rsidRDefault="00CE0C44">
      <w:pPr>
        <w:rPr>
          <w:rFonts w:asciiTheme="minorHAnsi" w:hAnsiTheme="minorHAnsi"/>
          <w:b/>
          <w:sz w:val="28"/>
          <w:szCs w:val="28"/>
        </w:rPr>
      </w:pPr>
      <w:r w:rsidRPr="00CF06BA">
        <w:rPr>
          <w:rFonts w:asciiTheme="minorHAnsi" w:hAnsiTheme="minorHAnsi"/>
        </w:rPr>
        <w:br w:type="page"/>
      </w:r>
    </w:p>
    <w:p w14:paraId="65625550" w14:textId="13FDEF9D" w:rsidR="006A4EB6" w:rsidRPr="00CF06BA" w:rsidRDefault="00C8161B" w:rsidP="00EB7390">
      <w:pPr>
        <w:pStyle w:val="Titolo1"/>
        <w:pBdr>
          <w:top w:val="nil"/>
          <w:left w:val="nil"/>
          <w:bottom w:val="nil"/>
          <w:right w:val="nil"/>
          <w:between w:val="nil"/>
        </w:pBdr>
        <w:rPr>
          <w:rFonts w:asciiTheme="minorHAnsi" w:hAnsiTheme="minorHAnsi"/>
          <w:color w:val="00AB44"/>
        </w:rPr>
      </w:pPr>
      <w:r w:rsidRPr="00CF06BA">
        <w:rPr>
          <w:rFonts w:asciiTheme="minorHAnsi" w:hAnsiTheme="minorHAnsi"/>
        </w:rPr>
        <w:lastRenderedPageBreak/>
        <w:t>D</w:t>
      </w:r>
      <w:r w:rsidR="00263D02" w:rsidRPr="00CF06BA">
        <w:rPr>
          <w:rFonts w:asciiTheme="minorHAnsi" w:hAnsiTheme="minorHAnsi"/>
        </w:rPr>
        <w:t>IMENSIONE ECONOMICA E AMBIENTALE</w:t>
      </w:r>
    </w:p>
    <w:p w14:paraId="086FC9AA" w14:textId="7014F575" w:rsidR="006A4EB6" w:rsidRPr="00862485" w:rsidRDefault="00857C83" w:rsidP="00EB7390">
      <w:pPr>
        <w:pStyle w:val="Titolo2"/>
        <w:pBdr>
          <w:top w:val="nil"/>
          <w:left w:val="nil"/>
          <w:bottom w:val="nil"/>
          <w:right w:val="nil"/>
          <w:between w:val="nil"/>
        </w:pBdr>
        <w:rPr>
          <w:rFonts w:asciiTheme="minorHAnsi" w:hAnsiTheme="minorHAnsi"/>
          <w:color w:val="548AB7" w:themeColor="accent1" w:themeShade="BF"/>
        </w:rPr>
      </w:pPr>
      <w:bookmarkStart w:id="13" w:name="_2s8eyo1" w:colFirst="0" w:colLast="0"/>
      <w:bookmarkEnd w:id="13"/>
      <w:r w:rsidRPr="00862485">
        <w:rPr>
          <w:rFonts w:asciiTheme="minorHAnsi" w:hAnsiTheme="minorHAnsi"/>
          <w:color w:val="548AB7" w:themeColor="accent1" w:themeShade="BF"/>
        </w:rPr>
        <w:t>D</w:t>
      </w:r>
      <w:r w:rsidR="00CF3EE8" w:rsidRPr="00862485">
        <w:rPr>
          <w:rFonts w:asciiTheme="minorHAnsi" w:hAnsiTheme="minorHAnsi"/>
          <w:color w:val="548AB7" w:themeColor="accent1" w:themeShade="BF"/>
        </w:rPr>
        <w:t>imensione economica</w:t>
      </w:r>
    </w:p>
    <w:p w14:paraId="2A60C0DA" w14:textId="27927952" w:rsidR="000712B3" w:rsidRPr="006B45D6" w:rsidRDefault="000712B3" w:rsidP="00EB7390">
      <w:pPr>
        <w:spacing w:line="360" w:lineRule="auto"/>
        <w:contextualSpacing/>
        <w:jc w:val="both"/>
        <w:rPr>
          <w:rFonts w:asciiTheme="minorHAnsi" w:hAnsiTheme="minorHAnsi"/>
          <w:color w:val="auto"/>
        </w:rPr>
      </w:pPr>
      <w:r w:rsidRPr="006B45D6">
        <w:rPr>
          <w:rFonts w:asciiTheme="minorHAnsi" w:hAnsiTheme="minorHAnsi"/>
          <w:color w:val="auto"/>
        </w:rPr>
        <w:t>Nel 20</w:t>
      </w:r>
      <w:r w:rsidR="00270496" w:rsidRPr="006B45D6">
        <w:rPr>
          <w:rFonts w:asciiTheme="minorHAnsi" w:hAnsiTheme="minorHAnsi"/>
          <w:color w:val="auto"/>
        </w:rPr>
        <w:t>21</w:t>
      </w:r>
      <w:r w:rsidRPr="006B45D6">
        <w:rPr>
          <w:rFonts w:asciiTheme="minorHAnsi" w:hAnsiTheme="minorHAnsi"/>
          <w:color w:val="auto"/>
        </w:rPr>
        <w:t xml:space="preserve"> i ricavi derivanti dalla vendita di prodotti del commercio equo e solidale sono stati pari ad € </w:t>
      </w:r>
      <w:r w:rsidR="0021145F" w:rsidRPr="006B45D6">
        <w:rPr>
          <w:rFonts w:asciiTheme="minorHAnsi" w:hAnsiTheme="minorHAnsi"/>
          <w:color w:val="auto"/>
        </w:rPr>
        <w:t>216.906,22</w:t>
      </w:r>
      <w:r w:rsidRPr="006B45D6">
        <w:rPr>
          <w:rFonts w:asciiTheme="minorHAnsi" w:hAnsiTheme="minorHAnsi"/>
          <w:color w:val="auto"/>
        </w:rPr>
        <w:t xml:space="preserve"> in </w:t>
      </w:r>
      <w:r w:rsidR="0021145F" w:rsidRPr="006B45D6">
        <w:rPr>
          <w:rFonts w:asciiTheme="minorHAnsi" w:hAnsiTheme="minorHAnsi"/>
          <w:color w:val="auto"/>
        </w:rPr>
        <w:t>incremento</w:t>
      </w:r>
      <w:r w:rsidRPr="006B45D6">
        <w:rPr>
          <w:rFonts w:asciiTheme="minorHAnsi" w:hAnsiTheme="minorHAnsi"/>
          <w:color w:val="auto"/>
        </w:rPr>
        <w:t xml:space="preserve"> rispetto agli € </w:t>
      </w:r>
      <w:r w:rsidR="00921A31" w:rsidRPr="006B45D6">
        <w:rPr>
          <w:rFonts w:asciiTheme="minorHAnsi" w:hAnsiTheme="minorHAnsi"/>
          <w:color w:val="auto"/>
        </w:rPr>
        <w:t xml:space="preserve">205.568,87 </w:t>
      </w:r>
      <w:r w:rsidRPr="006B45D6">
        <w:rPr>
          <w:rFonts w:asciiTheme="minorHAnsi" w:hAnsiTheme="minorHAnsi"/>
          <w:color w:val="auto"/>
        </w:rPr>
        <w:t>del 20</w:t>
      </w:r>
      <w:r w:rsidR="00270496" w:rsidRPr="006B45D6">
        <w:rPr>
          <w:rFonts w:asciiTheme="minorHAnsi" w:hAnsiTheme="minorHAnsi"/>
          <w:color w:val="auto"/>
        </w:rPr>
        <w:t>20</w:t>
      </w:r>
      <w:r w:rsidRPr="006B45D6">
        <w:rPr>
          <w:rFonts w:asciiTheme="minorHAnsi" w:hAnsiTheme="minorHAnsi"/>
          <w:color w:val="auto"/>
        </w:rPr>
        <w:t xml:space="preserve">. </w:t>
      </w:r>
      <w:r w:rsidR="0021145F" w:rsidRPr="006B45D6">
        <w:rPr>
          <w:rFonts w:asciiTheme="minorHAnsi" w:hAnsiTheme="minorHAnsi"/>
          <w:color w:val="auto"/>
        </w:rPr>
        <w:t>L’unica voce in apparente contrazione è l’ammontare delle vendite all’ingrosso (€ 4.772,36 da 23.999,72) tuttavia tale calo è</w:t>
      </w:r>
      <w:r w:rsidRPr="006B45D6">
        <w:rPr>
          <w:rFonts w:asciiTheme="minorHAnsi" w:hAnsiTheme="minorHAnsi"/>
          <w:color w:val="auto"/>
        </w:rPr>
        <w:t xml:space="preserve"> principalmente imputabile ad una diversa gestione delle vendite all’ingrosso che dal mese di </w:t>
      </w:r>
      <w:proofErr w:type="gramStart"/>
      <w:r w:rsidRPr="006B45D6">
        <w:rPr>
          <w:rFonts w:asciiTheme="minorHAnsi" w:hAnsiTheme="minorHAnsi"/>
          <w:color w:val="auto"/>
        </w:rPr>
        <w:t>Luglio</w:t>
      </w:r>
      <w:proofErr w:type="gramEnd"/>
      <w:r w:rsidRPr="006B45D6">
        <w:rPr>
          <w:rFonts w:asciiTheme="minorHAnsi" w:hAnsiTheme="minorHAnsi"/>
          <w:color w:val="auto"/>
        </w:rPr>
        <w:t xml:space="preserve"> 2020 vengono fatturate direttamente dal Consorzio Altromercato a fronte di una provvigione riconosciuta alla nostra Cooperativa per l’attività svolta (pari ad € </w:t>
      </w:r>
      <w:r w:rsidR="0021145F" w:rsidRPr="006B45D6">
        <w:rPr>
          <w:rFonts w:asciiTheme="minorHAnsi" w:hAnsiTheme="minorHAnsi"/>
          <w:color w:val="auto"/>
        </w:rPr>
        <w:t>4.12</w:t>
      </w:r>
      <w:r w:rsidR="00AE42ED" w:rsidRPr="006B45D6">
        <w:rPr>
          <w:rFonts w:asciiTheme="minorHAnsi" w:hAnsiTheme="minorHAnsi"/>
          <w:color w:val="auto"/>
        </w:rPr>
        <w:t>7</w:t>
      </w:r>
      <w:r w:rsidR="0021145F" w:rsidRPr="006B45D6">
        <w:rPr>
          <w:rFonts w:asciiTheme="minorHAnsi" w:hAnsiTheme="minorHAnsi"/>
          <w:color w:val="auto"/>
        </w:rPr>
        <w:t>,33</w:t>
      </w:r>
      <w:r w:rsidRPr="006B45D6">
        <w:rPr>
          <w:rFonts w:asciiTheme="minorHAnsi" w:hAnsiTheme="minorHAnsi"/>
          <w:color w:val="auto"/>
        </w:rPr>
        <w:t xml:space="preserve"> per il 202</w:t>
      </w:r>
      <w:r w:rsidR="008671F7" w:rsidRPr="006B45D6">
        <w:rPr>
          <w:rFonts w:asciiTheme="minorHAnsi" w:hAnsiTheme="minorHAnsi"/>
          <w:color w:val="auto"/>
        </w:rPr>
        <w:t>1</w:t>
      </w:r>
      <w:r w:rsidRPr="006B45D6">
        <w:rPr>
          <w:rFonts w:asciiTheme="minorHAnsi" w:hAnsiTheme="minorHAnsi"/>
          <w:color w:val="auto"/>
        </w:rPr>
        <w:t xml:space="preserve">). Le ulteriori voci di entrata </w:t>
      </w:r>
      <w:r w:rsidR="00FE042C" w:rsidRPr="006B45D6">
        <w:rPr>
          <w:rFonts w:asciiTheme="minorHAnsi" w:hAnsiTheme="minorHAnsi"/>
          <w:color w:val="auto"/>
        </w:rPr>
        <w:t xml:space="preserve">significative </w:t>
      </w:r>
      <w:r w:rsidRPr="006B45D6">
        <w:rPr>
          <w:rFonts w:asciiTheme="minorHAnsi" w:hAnsiTheme="minorHAnsi"/>
          <w:color w:val="auto"/>
        </w:rPr>
        <w:t>sono state le seguenti:</w:t>
      </w:r>
    </w:p>
    <w:p w14:paraId="78C36BC0" w14:textId="500DFF74" w:rsidR="00EB7390" w:rsidRPr="006B45D6" w:rsidRDefault="00EB7390" w:rsidP="00EB7390">
      <w:pPr>
        <w:spacing w:line="360" w:lineRule="auto"/>
        <w:contextualSpacing/>
        <w:jc w:val="both"/>
        <w:rPr>
          <w:rFonts w:asciiTheme="minorHAnsi" w:hAnsiTheme="minorHAnsi"/>
          <w:color w:val="auto"/>
        </w:rPr>
      </w:pPr>
      <w:r w:rsidRPr="006B45D6">
        <w:rPr>
          <w:rFonts w:asciiTheme="minorHAnsi" w:hAnsiTheme="minorHAnsi"/>
          <w:color w:val="auto"/>
        </w:rPr>
        <w:t>Contribut</w:t>
      </w:r>
      <w:r w:rsidR="000712B3" w:rsidRPr="006B45D6">
        <w:rPr>
          <w:rFonts w:asciiTheme="minorHAnsi" w:hAnsiTheme="minorHAnsi"/>
          <w:color w:val="auto"/>
        </w:rPr>
        <w:t>i</w:t>
      </w:r>
      <w:r w:rsidRPr="006B45D6">
        <w:rPr>
          <w:rFonts w:asciiTheme="minorHAnsi" w:hAnsiTheme="minorHAnsi"/>
          <w:color w:val="auto"/>
        </w:rPr>
        <w:t xml:space="preserve"> in C/Esercizio da Enti Pubblici pari ad € 8.5</w:t>
      </w:r>
      <w:r w:rsidR="0021145F" w:rsidRPr="006B45D6">
        <w:rPr>
          <w:rFonts w:asciiTheme="minorHAnsi" w:hAnsiTheme="minorHAnsi"/>
          <w:color w:val="auto"/>
        </w:rPr>
        <w:t>53</w:t>
      </w:r>
      <w:r w:rsidRPr="006B45D6">
        <w:rPr>
          <w:rFonts w:asciiTheme="minorHAnsi" w:hAnsiTheme="minorHAnsi"/>
          <w:color w:val="auto"/>
        </w:rPr>
        <w:t>,</w:t>
      </w:r>
      <w:r w:rsidR="0021145F" w:rsidRPr="006B45D6">
        <w:rPr>
          <w:rFonts w:asciiTheme="minorHAnsi" w:hAnsiTheme="minorHAnsi"/>
          <w:color w:val="auto"/>
        </w:rPr>
        <w:t>93</w:t>
      </w:r>
    </w:p>
    <w:p w14:paraId="7277EC9F" w14:textId="3C557130" w:rsidR="00EB7390" w:rsidRPr="006B45D6" w:rsidRDefault="00EB7390" w:rsidP="00EB7390">
      <w:pPr>
        <w:spacing w:line="360" w:lineRule="auto"/>
        <w:contextualSpacing/>
        <w:jc w:val="both"/>
        <w:rPr>
          <w:rFonts w:asciiTheme="minorHAnsi" w:hAnsiTheme="minorHAnsi"/>
          <w:color w:val="auto"/>
        </w:rPr>
      </w:pPr>
      <w:r w:rsidRPr="006B45D6">
        <w:rPr>
          <w:rFonts w:asciiTheme="minorHAnsi" w:hAnsiTheme="minorHAnsi"/>
          <w:color w:val="auto"/>
        </w:rPr>
        <w:t>Contributi 5xMille relativi al 20</w:t>
      </w:r>
      <w:r w:rsidR="0041078C" w:rsidRPr="006B45D6">
        <w:rPr>
          <w:rFonts w:asciiTheme="minorHAnsi" w:hAnsiTheme="minorHAnsi"/>
          <w:color w:val="auto"/>
        </w:rPr>
        <w:t>2</w:t>
      </w:r>
      <w:r w:rsidR="00921A31" w:rsidRPr="006B45D6">
        <w:rPr>
          <w:rFonts w:asciiTheme="minorHAnsi" w:hAnsiTheme="minorHAnsi"/>
          <w:color w:val="auto"/>
        </w:rPr>
        <w:t>0</w:t>
      </w:r>
      <w:r w:rsidRPr="006B45D6">
        <w:rPr>
          <w:rFonts w:asciiTheme="minorHAnsi" w:hAnsiTheme="minorHAnsi"/>
          <w:color w:val="auto"/>
        </w:rPr>
        <w:t xml:space="preserve"> pari ad € 2.</w:t>
      </w:r>
      <w:r w:rsidR="0021145F" w:rsidRPr="006B45D6">
        <w:rPr>
          <w:rFonts w:asciiTheme="minorHAnsi" w:hAnsiTheme="minorHAnsi"/>
          <w:color w:val="auto"/>
        </w:rPr>
        <w:t>551,32</w:t>
      </w:r>
      <w:r w:rsidR="00FE042C" w:rsidRPr="006B45D6">
        <w:rPr>
          <w:rFonts w:asciiTheme="minorHAnsi" w:hAnsiTheme="minorHAnsi"/>
          <w:color w:val="auto"/>
        </w:rPr>
        <w:t>;</w:t>
      </w:r>
    </w:p>
    <w:p w14:paraId="442EFC01" w14:textId="71B80A60" w:rsidR="00FE042C" w:rsidRPr="006B45D6" w:rsidRDefault="00FE042C" w:rsidP="00FE042C">
      <w:pPr>
        <w:spacing w:line="360" w:lineRule="auto"/>
        <w:contextualSpacing/>
        <w:jc w:val="both"/>
        <w:rPr>
          <w:rFonts w:asciiTheme="minorHAnsi" w:hAnsiTheme="minorHAnsi"/>
          <w:color w:val="auto"/>
        </w:rPr>
      </w:pPr>
      <w:r w:rsidRPr="006B45D6">
        <w:rPr>
          <w:rFonts w:asciiTheme="minorHAnsi" w:hAnsiTheme="minorHAnsi"/>
          <w:color w:val="auto"/>
        </w:rPr>
        <w:t>Saldo positivo della gestione finanziaria del prestito sociale, pari ad €</w:t>
      </w:r>
      <w:r w:rsidR="0021145F" w:rsidRPr="006B45D6">
        <w:rPr>
          <w:rFonts w:asciiTheme="minorHAnsi" w:hAnsiTheme="minorHAnsi"/>
          <w:color w:val="auto"/>
        </w:rPr>
        <w:t xml:space="preserve"> 1.074</w:t>
      </w:r>
      <w:r w:rsidR="00B1667F" w:rsidRPr="006B45D6">
        <w:rPr>
          <w:rFonts w:asciiTheme="minorHAnsi" w:hAnsiTheme="minorHAnsi"/>
          <w:color w:val="auto"/>
        </w:rPr>
        <w:t>,00</w:t>
      </w:r>
      <w:r w:rsidR="0021145F" w:rsidRPr="006B45D6">
        <w:rPr>
          <w:rFonts w:asciiTheme="minorHAnsi" w:hAnsiTheme="minorHAnsi"/>
          <w:color w:val="auto"/>
        </w:rPr>
        <w:t>.</w:t>
      </w:r>
    </w:p>
    <w:p w14:paraId="1E93F011" w14:textId="45DBB739" w:rsidR="00FE042C" w:rsidRPr="00CF06BA" w:rsidRDefault="00FE042C" w:rsidP="00FE042C">
      <w:pPr>
        <w:spacing w:line="360" w:lineRule="auto"/>
        <w:contextualSpacing/>
        <w:jc w:val="both"/>
        <w:rPr>
          <w:rFonts w:asciiTheme="minorHAnsi" w:hAnsiTheme="minorHAnsi"/>
          <w:color w:val="auto"/>
        </w:rPr>
      </w:pPr>
      <w:r w:rsidRPr="006B45D6">
        <w:rPr>
          <w:rFonts w:asciiTheme="minorHAnsi" w:hAnsiTheme="minorHAnsi"/>
          <w:color w:val="auto"/>
        </w:rPr>
        <w:t>Anche grazie a queste voci, nonostante le difficoltà incontrate nell’ordinaria attività commerciale l’anno 202</w:t>
      </w:r>
      <w:r w:rsidR="00921A31" w:rsidRPr="006B45D6">
        <w:rPr>
          <w:rFonts w:asciiTheme="minorHAnsi" w:hAnsiTheme="minorHAnsi"/>
          <w:color w:val="auto"/>
        </w:rPr>
        <w:t>1</w:t>
      </w:r>
      <w:r w:rsidRPr="006B45D6">
        <w:rPr>
          <w:rFonts w:asciiTheme="minorHAnsi" w:hAnsiTheme="minorHAnsi"/>
          <w:color w:val="auto"/>
        </w:rPr>
        <w:t xml:space="preserve"> si è concluso con un</w:t>
      </w:r>
      <w:r w:rsidR="006B45D6" w:rsidRPr="006B45D6">
        <w:rPr>
          <w:rFonts w:asciiTheme="minorHAnsi" w:hAnsiTheme="minorHAnsi"/>
          <w:color w:val="auto"/>
        </w:rPr>
        <w:t xml:space="preserve">a esigua perdita </w:t>
      </w:r>
      <w:r w:rsidR="000D2E77" w:rsidRPr="006B45D6">
        <w:rPr>
          <w:rFonts w:asciiTheme="minorHAnsi" w:hAnsiTheme="minorHAnsi"/>
          <w:color w:val="auto"/>
        </w:rPr>
        <w:t>che riteniamo soddisfacente visto il perdurare del difficile contesto generale.</w:t>
      </w:r>
    </w:p>
    <w:p w14:paraId="28F38CF2" w14:textId="77777777" w:rsidR="00FE042C" w:rsidRPr="00862485" w:rsidRDefault="00FE042C" w:rsidP="00FE042C">
      <w:pPr>
        <w:pStyle w:val="Titolo2"/>
        <w:rPr>
          <w:rFonts w:asciiTheme="minorHAnsi" w:hAnsiTheme="minorHAnsi"/>
          <w:color w:val="548AB7" w:themeColor="accent1" w:themeShade="BF"/>
        </w:rPr>
      </w:pPr>
      <w:r w:rsidRPr="00862485">
        <w:rPr>
          <w:rFonts w:asciiTheme="minorHAnsi" w:hAnsiTheme="minorHAnsi"/>
          <w:color w:val="548AB7" w:themeColor="accent1" w:themeShade="BF"/>
        </w:rPr>
        <w:t>Gestione patrimoniale</w:t>
      </w:r>
    </w:p>
    <w:p w14:paraId="2272DE8E" w14:textId="7467368B" w:rsidR="00FE042C" w:rsidRPr="00F32AC8" w:rsidRDefault="00FE042C" w:rsidP="00FE042C">
      <w:pPr>
        <w:jc w:val="both"/>
        <w:rPr>
          <w:rFonts w:asciiTheme="minorHAnsi" w:hAnsiTheme="minorHAnsi"/>
          <w:color w:val="auto"/>
        </w:rPr>
      </w:pPr>
      <w:r w:rsidRPr="00F32AC8">
        <w:rPr>
          <w:rFonts w:asciiTheme="minorHAnsi" w:hAnsiTheme="minorHAnsi"/>
          <w:color w:val="auto"/>
        </w:rPr>
        <w:t>Al 31/12/202</w:t>
      </w:r>
      <w:r w:rsidR="0041078C" w:rsidRPr="00F32AC8">
        <w:rPr>
          <w:rFonts w:asciiTheme="minorHAnsi" w:hAnsiTheme="minorHAnsi"/>
          <w:color w:val="auto"/>
        </w:rPr>
        <w:t>1</w:t>
      </w:r>
      <w:r w:rsidRPr="00F32AC8">
        <w:rPr>
          <w:rFonts w:asciiTheme="minorHAnsi" w:hAnsiTheme="minorHAnsi"/>
          <w:color w:val="auto"/>
        </w:rPr>
        <w:t xml:space="preserve"> il capitale della cooperativa ammontava a 119.</w:t>
      </w:r>
      <w:r w:rsidR="00921A31" w:rsidRPr="00F32AC8">
        <w:rPr>
          <w:rFonts w:asciiTheme="minorHAnsi" w:hAnsiTheme="minorHAnsi"/>
          <w:color w:val="auto"/>
        </w:rPr>
        <w:t>6</w:t>
      </w:r>
      <w:r w:rsidRPr="00F32AC8">
        <w:rPr>
          <w:rFonts w:asciiTheme="minorHAnsi" w:hAnsiTheme="minorHAnsi"/>
          <w:color w:val="auto"/>
        </w:rPr>
        <w:t xml:space="preserve">90,46 euro di cui </w:t>
      </w:r>
      <w:r w:rsidR="00921A31" w:rsidRPr="00F32AC8">
        <w:rPr>
          <w:rFonts w:asciiTheme="minorHAnsi" w:hAnsiTheme="minorHAnsi"/>
          <w:color w:val="auto"/>
        </w:rPr>
        <w:t>42.049,37</w:t>
      </w:r>
      <w:r w:rsidRPr="00F32AC8">
        <w:rPr>
          <w:rFonts w:asciiTheme="minorHAnsi" w:hAnsiTheme="minorHAnsi"/>
          <w:color w:val="auto"/>
        </w:rPr>
        <w:t xml:space="preserve"> versati da soci volontari e </w:t>
      </w:r>
      <w:r w:rsidR="00921A31" w:rsidRPr="00F32AC8">
        <w:rPr>
          <w:rFonts w:asciiTheme="minorHAnsi" w:hAnsiTheme="minorHAnsi"/>
          <w:color w:val="auto"/>
        </w:rPr>
        <w:t>77.641,09</w:t>
      </w:r>
      <w:r w:rsidRPr="00F32AC8">
        <w:rPr>
          <w:rFonts w:asciiTheme="minorHAnsi" w:hAnsiTheme="minorHAnsi"/>
          <w:color w:val="auto"/>
        </w:rPr>
        <w:t xml:space="preserve"> versati da soci fruitori. Il prestito sociale della cooperativa ammontava a </w:t>
      </w:r>
      <w:r w:rsidR="00805954" w:rsidRPr="00F32AC8">
        <w:rPr>
          <w:rFonts w:asciiTheme="minorHAnsi" w:hAnsiTheme="minorHAnsi"/>
          <w:color w:val="auto"/>
        </w:rPr>
        <w:t>102.607,20</w:t>
      </w:r>
      <w:r w:rsidRPr="00F32AC8">
        <w:rPr>
          <w:rFonts w:asciiTheme="minorHAnsi" w:hAnsiTheme="minorHAnsi"/>
          <w:color w:val="auto"/>
        </w:rPr>
        <w:t xml:space="preserve"> euro, versato da 25 soci risparmiatori.</w:t>
      </w:r>
      <w:r w:rsidR="00805954" w:rsidRPr="00F32AC8">
        <w:rPr>
          <w:rFonts w:asciiTheme="minorHAnsi" w:hAnsiTheme="minorHAnsi"/>
          <w:color w:val="auto"/>
        </w:rPr>
        <w:t xml:space="preserve"> </w:t>
      </w:r>
      <w:proofErr w:type="gramStart"/>
      <w:r w:rsidR="00805954" w:rsidRPr="00F32AC8">
        <w:rPr>
          <w:rFonts w:asciiTheme="minorHAnsi" w:hAnsiTheme="minorHAnsi"/>
          <w:color w:val="auto"/>
        </w:rPr>
        <w:t>E’</w:t>
      </w:r>
      <w:proofErr w:type="gramEnd"/>
      <w:r w:rsidR="00805954" w:rsidRPr="00F32AC8">
        <w:rPr>
          <w:rFonts w:asciiTheme="minorHAnsi" w:hAnsiTheme="minorHAnsi"/>
          <w:color w:val="auto"/>
        </w:rPr>
        <w:t xml:space="preserve"> tutt’ora in essere un finanziamento di € 25.000,00 acceso nel corso dell’anno 2020 al fine di far fronte all’interruzione temporanea delle vendite determinata dall’emergenza sanitaria (cd. “prestito COVID” con garanzia statale)</w:t>
      </w:r>
      <w:r w:rsidR="00557106" w:rsidRPr="00F32AC8">
        <w:rPr>
          <w:rFonts w:asciiTheme="minorHAnsi" w:hAnsiTheme="minorHAnsi"/>
          <w:color w:val="auto"/>
        </w:rPr>
        <w:t xml:space="preserve">. Successivamente alla riapertura delle botteghe, in considerazione del basso tasso di interesse applicato tale prestito, si è ritenuto </w:t>
      </w:r>
      <w:r w:rsidR="008C08AB" w:rsidRPr="00F32AC8">
        <w:rPr>
          <w:rFonts w:asciiTheme="minorHAnsi" w:hAnsiTheme="minorHAnsi"/>
          <w:color w:val="auto"/>
        </w:rPr>
        <w:t xml:space="preserve">mantenere tale prestito versando </w:t>
      </w:r>
      <w:r w:rsidR="000D2E77" w:rsidRPr="00F32AC8">
        <w:rPr>
          <w:rFonts w:asciiTheme="minorHAnsi" w:hAnsiTheme="minorHAnsi"/>
          <w:color w:val="auto"/>
        </w:rPr>
        <w:t>il medesimo importo</w:t>
      </w:r>
      <w:r w:rsidR="00557106" w:rsidRPr="00F32AC8">
        <w:rPr>
          <w:rFonts w:asciiTheme="minorHAnsi" w:hAnsiTheme="minorHAnsi"/>
          <w:color w:val="auto"/>
        </w:rPr>
        <w:t xml:space="preserve"> in un libretto di risparmio</w:t>
      </w:r>
      <w:r w:rsidR="000D2E77" w:rsidRPr="00F32AC8">
        <w:rPr>
          <w:rFonts w:asciiTheme="minorHAnsi" w:hAnsiTheme="minorHAnsi"/>
          <w:color w:val="auto"/>
        </w:rPr>
        <w:t xml:space="preserve"> remunerato (con vincolo annualmente rinnovabile)</w:t>
      </w:r>
      <w:r w:rsidR="00557106" w:rsidRPr="00F32AC8">
        <w:rPr>
          <w:rFonts w:asciiTheme="minorHAnsi" w:hAnsiTheme="minorHAnsi"/>
          <w:color w:val="auto"/>
        </w:rPr>
        <w:t xml:space="preserve"> </w:t>
      </w:r>
      <w:r w:rsidR="008C08AB" w:rsidRPr="00F32AC8">
        <w:rPr>
          <w:rFonts w:asciiTheme="minorHAnsi" w:hAnsiTheme="minorHAnsi"/>
          <w:color w:val="auto"/>
        </w:rPr>
        <w:t xml:space="preserve">detenuto </w:t>
      </w:r>
      <w:r w:rsidR="00557106" w:rsidRPr="00F32AC8">
        <w:rPr>
          <w:rFonts w:asciiTheme="minorHAnsi" w:hAnsiTheme="minorHAnsi"/>
          <w:color w:val="auto"/>
        </w:rPr>
        <w:t xml:space="preserve">presso il consorzio Altromercato </w:t>
      </w:r>
      <w:r w:rsidR="000D2E77" w:rsidRPr="00F32AC8">
        <w:rPr>
          <w:rFonts w:asciiTheme="minorHAnsi" w:hAnsiTheme="minorHAnsi"/>
          <w:color w:val="auto"/>
        </w:rPr>
        <w:t xml:space="preserve">in aggiunta al libretto “libero” che al 31/12/2021 aveva un saldo di € 61.221,42 </w:t>
      </w:r>
      <w:r w:rsidR="00557106" w:rsidRPr="00F32AC8">
        <w:rPr>
          <w:rFonts w:asciiTheme="minorHAnsi" w:hAnsiTheme="minorHAnsi"/>
          <w:color w:val="auto"/>
        </w:rPr>
        <w:t>(</w:t>
      </w:r>
      <w:r w:rsidR="000D2E77" w:rsidRPr="00F32AC8">
        <w:rPr>
          <w:rFonts w:asciiTheme="minorHAnsi" w:hAnsiTheme="minorHAnsi"/>
          <w:color w:val="auto"/>
        </w:rPr>
        <w:t>entrambi anche al fine di agevolare il prefinanziamento dei</w:t>
      </w:r>
      <w:r w:rsidR="00557106" w:rsidRPr="00F32AC8">
        <w:rPr>
          <w:rFonts w:asciiTheme="minorHAnsi" w:hAnsiTheme="minorHAnsi"/>
          <w:color w:val="auto"/>
        </w:rPr>
        <w:t xml:space="preserve"> produttori del Commercio Equo)</w:t>
      </w:r>
      <w:r w:rsidR="000D2E77" w:rsidRPr="00F32AC8">
        <w:rPr>
          <w:rFonts w:asciiTheme="minorHAnsi" w:hAnsiTheme="minorHAnsi"/>
          <w:color w:val="auto"/>
        </w:rPr>
        <w:t>. Tali libretti assieme al</w:t>
      </w:r>
      <w:r w:rsidRPr="00F32AC8">
        <w:rPr>
          <w:rFonts w:asciiTheme="minorHAnsi" w:hAnsiTheme="minorHAnsi"/>
          <w:color w:val="auto"/>
        </w:rPr>
        <w:t xml:space="preserve"> saldo bancario</w:t>
      </w:r>
      <w:r w:rsidR="000D2E77" w:rsidRPr="00F32AC8">
        <w:rPr>
          <w:rFonts w:asciiTheme="minorHAnsi" w:hAnsiTheme="minorHAnsi"/>
          <w:color w:val="auto"/>
        </w:rPr>
        <w:t xml:space="preserve"> </w:t>
      </w:r>
      <w:r w:rsidRPr="00F32AC8">
        <w:rPr>
          <w:rFonts w:asciiTheme="minorHAnsi" w:hAnsiTheme="minorHAnsi"/>
          <w:color w:val="auto"/>
        </w:rPr>
        <w:t xml:space="preserve">pari ad € </w:t>
      </w:r>
      <w:r w:rsidR="00805954" w:rsidRPr="00F32AC8">
        <w:rPr>
          <w:rFonts w:asciiTheme="minorHAnsi" w:hAnsiTheme="minorHAnsi"/>
          <w:color w:val="auto"/>
        </w:rPr>
        <w:t>49.579,22</w:t>
      </w:r>
      <w:r w:rsidR="000D2E77" w:rsidRPr="00F32AC8">
        <w:rPr>
          <w:rFonts w:asciiTheme="minorHAnsi" w:hAnsiTheme="minorHAnsi"/>
          <w:color w:val="auto"/>
        </w:rPr>
        <w:t xml:space="preserve"> al 31/12/2021 portano l’ammontare complessive delle disponibilità liquide a fine anno ad € 139.6</w:t>
      </w:r>
      <w:r w:rsidR="00611C86" w:rsidRPr="00F32AC8">
        <w:rPr>
          <w:rFonts w:asciiTheme="minorHAnsi" w:hAnsiTheme="minorHAnsi"/>
          <w:color w:val="auto"/>
        </w:rPr>
        <w:t>73</w:t>
      </w:r>
      <w:r w:rsidR="000D2E77" w:rsidRPr="00F32AC8">
        <w:rPr>
          <w:rFonts w:asciiTheme="minorHAnsi" w:hAnsiTheme="minorHAnsi"/>
          <w:color w:val="auto"/>
        </w:rPr>
        <w:t>,</w:t>
      </w:r>
      <w:r w:rsidR="00F32AC8" w:rsidRPr="00F32AC8">
        <w:rPr>
          <w:rFonts w:asciiTheme="minorHAnsi" w:hAnsiTheme="minorHAnsi"/>
          <w:color w:val="auto"/>
        </w:rPr>
        <w:t>76</w:t>
      </w:r>
      <w:r w:rsidR="00B220AD" w:rsidRPr="00F32AC8">
        <w:rPr>
          <w:rFonts w:asciiTheme="minorHAnsi" w:hAnsiTheme="minorHAnsi"/>
          <w:color w:val="auto"/>
        </w:rPr>
        <w:t>.</w:t>
      </w:r>
    </w:p>
    <w:p w14:paraId="3FDA8455" w14:textId="42F0545D" w:rsidR="006A4EB6" w:rsidRPr="00F32AC8" w:rsidRDefault="00857C83">
      <w:pPr>
        <w:pStyle w:val="Titolo2"/>
        <w:pBdr>
          <w:top w:val="nil"/>
          <w:left w:val="nil"/>
          <w:bottom w:val="nil"/>
          <w:right w:val="nil"/>
          <w:between w:val="nil"/>
        </w:pBdr>
        <w:rPr>
          <w:rFonts w:asciiTheme="minorHAnsi" w:hAnsiTheme="minorHAnsi"/>
          <w:color w:val="548AB7" w:themeColor="accent1" w:themeShade="BF"/>
        </w:rPr>
      </w:pPr>
      <w:r w:rsidRPr="00F32AC8">
        <w:rPr>
          <w:rFonts w:asciiTheme="minorHAnsi" w:hAnsiTheme="minorHAnsi"/>
          <w:color w:val="548AB7" w:themeColor="accent1" w:themeShade="BF"/>
        </w:rPr>
        <w:t>D</w:t>
      </w:r>
      <w:r w:rsidR="00CF3EE8" w:rsidRPr="00F32AC8">
        <w:rPr>
          <w:rFonts w:asciiTheme="minorHAnsi" w:hAnsiTheme="minorHAnsi"/>
          <w:color w:val="548AB7" w:themeColor="accent1" w:themeShade="BF"/>
        </w:rPr>
        <w:t>imensione ambientale</w:t>
      </w:r>
    </w:p>
    <w:p w14:paraId="197D5642" w14:textId="2ACF57F6" w:rsidR="00263D02" w:rsidRPr="00F32AC8" w:rsidRDefault="00CE0C44" w:rsidP="00EB7390">
      <w:pPr>
        <w:jc w:val="both"/>
        <w:rPr>
          <w:rFonts w:asciiTheme="minorHAnsi" w:hAnsiTheme="minorHAnsi"/>
        </w:rPr>
      </w:pPr>
      <w:r w:rsidRPr="00F32AC8">
        <w:rPr>
          <w:rFonts w:asciiTheme="minorHAnsi" w:hAnsiTheme="minorHAnsi"/>
          <w:color w:val="000000" w:themeColor="text1"/>
        </w:rPr>
        <w:t>Nella propria attività operativa la Cooperativa promuove la vendita di prodotti realizzati nel pieno rispetto dell’ambiente nonché l’utilizzo di materiale di consumo riciclato (</w:t>
      </w:r>
      <w:proofErr w:type="spellStart"/>
      <w:r w:rsidR="00EB7390" w:rsidRPr="00F32AC8">
        <w:rPr>
          <w:rFonts w:asciiTheme="minorHAnsi" w:hAnsiTheme="minorHAnsi"/>
          <w:color w:val="000000" w:themeColor="text1"/>
        </w:rPr>
        <w:t>depliant</w:t>
      </w:r>
      <w:proofErr w:type="spellEnd"/>
      <w:r w:rsidR="00EB7390" w:rsidRPr="00F32AC8">
        <w:rPr>
          <w:rFonts w:asciiTheme="minorHAnsi" w:hAnsiTheme="minorHAnsi"/>
          <w:color w:val="000000" w:themeColor="text1"/>
        </w:rPr>
        <w:t xml:space="preserve">, </w:t>
      </w:r>
      <w:r w:rsidRPr="00F32AC8">
        <w:rPr>
          <w:rFonts w:asciiTheme="minorHAnsi" w:hAnsiTheme="minorHAnsi"/>
          <w:color w:val="000000" w:themeColor="text1"/>
        </w:rPr>
        <w:t>carta, toner</w:t>
      </w:r>
      <w:r w:rsidR="00EB7390" w:rsidRPr="00F32AC8">
        <w:rPr>
          <w:rFonts w:asciiTheme="minorHAnsi" w:hAnsiTheme="minorHAnsi"/>
          <w:color w:val="000000" w:themeColor="text1"/>
        </w:rPr>
        <w:t>, cartucce, ecc.) o riutilizzabile (shopper di cotone, ecc.).</w:t>
      </w:r>
      <w:bookmarkStart w:id="14" w:name="_q4vcqhdi3ymo" w:colFirst="0" w:colLast="0"/>
      <w:bookmarkEnd w:id="14"/>
    </w:p>
    <w:p w14:paraId="0F7381EF" w14:textId="13CFBCD6" w:rsidR="00372703" w:rsidRPr="00F32AC8" w:rsidRDefault="00372703" w:rsidP="00372703">
      <w:pPr>
        <w:rPr>
          <w:rFonts w:asciiTheme="minorHAnsi" w:hAnsiTheme="minorHAnsi"/>
          <w:color w:val="000000" w:themeColor="text1"/>
        </w:rPr>
      </w:pPr>
    </w:p>
    <w:p w14:paraId="062FEBF3" w14:textId="77777777" w:rsidR="00263D02" w:rsidRPr="00F32AC8" w:rsidRDefault="00263D02">
      <w:pPr>
        <w:pStyle w:val="Titolo1"/>
        <w:pBdr>
          <w:top w:val="nil"/>
          <w:left w:val="nil"/>
          <w:bottom w:val="nil"/>
          <w:right w:val="nil"/>
          <w:between w:val="nil"/>
        </w:pBdr>
        <w:rPr>
          <w:rFonts w:asciiTheme="minorHAnsi" w:hAnsiTheme="minorHAnsi"/>
        </w:rPr>
      </w:pPr>
      <w:bookmarkStart w:id="15" w:name="_3rdcrjn" w:colFirst="0" w:colLast="0"/>
      <w:bookmarkEnd w:id="15"/>
    </w:p>
    <w:p w14:paraId="6484CAAF" w14:textId="2E5D6686" w:rsidR="006A4EB6" w:rsidRPr="00F32AC8" w:rsidRDefault="00704139">
      <w:pPr>
        <w:pStyle w:val="Titolo1"/>
        <w:pBdr>
          <w:top w:val="nil"/>
          <w:left w:val="nil"/>
          <w:bottom w:val="nil"/>
          <w:right w:val="nil"/>
          <w:between w:val="nil"/>
        </w:pBdr>
        <w:rPr>
          <w:rFonts w:asciiTheme="minorHAnsi" w:hAnsiTheme="minorHAnsi"/>
          <w:color w:val="548AB7" w:themeColor="accent1" w:themeShade="BF"/>
        </w:rPr>
      </w:pPr>
      <w:r w:rsidRPr="00F32AC8">
        <w:rPr>
          <w:rFonts w:asciiTheme="minorHAnsi" w:hAnsiTheme="minorHAnsi"/>
          <w:color w:val="548AB7" w:themeColor="accent1" w:themeShade="BF"/>
        </w:rPr>
        <w:t>RELAZIONE SOCIALE</w:t>
      </w:r>
      <w:r w:rsidR="00C110D4" w:rsidRPr="00F32AC8">
        <w:rPr>
          <w:rFonts w:asciiTheme="minorHAnsi" w:hAnsiTheme="minorHAnsi"/>
          <w:color w:val="548AB7" w:themeColor="accent1" w:themeShade="BF"/>
        </w:rPr>
        <w:t>: ATTIVITA’ SPECIFICHE</w:t>
      </w:r>
    </w:p>
    <w:p w14:paraId="0CB4B881" w14:textId="365C2D5B" w:rsidR="00704139" w:rsidRPr="00F32AC8" w:rsidRDefault="00555600" w:rsidP="00733814">
      <w:pPr>
        <w:jc w:val="both"/>
        <w:rPr>
          <w:rFonts w:asciiTheme="minorHAnsi" w:hAnsiTheme="minorHAnsi"/>
          <w:color w:val="000000" w:themeColor="text1"/>
        </w:rPr>
      </w:pPr>
      <w:r w:rsidRPr="00F32AC8">
        <w:rPr>
          <w:rFonts w:asciiTheme="minorHAnsi" w:hAnsiTheme="minorHAnsi"/>
          <w:color w:val="000000" w:themeColor="text1"/>
        </w:rPr>
        <w:t xml:space="preserve">Le attività organizzate dalla Cooperativa nell’anno di riferimento </w:t>
      </w:r>
      <w:r w:rsidR="00704139" w:rsidRPr="00F32AC8">
        <w:rPr>
          <w:rFonts w:asciiTheme="minorHAnsi" w:hAnsiTheme="minorHAnsi"/>
          <w:color w:val="000000" w:themeColor="text1"/>
        </w:rPr>
        <w:t xml:space="preserve">e di cui si trova ragione nello statuto, </w:t>
      </w:r>
      <w:r w:rsidR="005943C5" w:rsidRPr="00F32AC8">
        <w:rPr>
          <w:rFonts w:asciiTheme="minorHAnsi" w:hAnsiTheme="minorHAnsi"/>
          <w:color w:val="000000" w:themeColor="text1"/>
        </w:rPr>
        <w:t>sono state di seguito suddivise per tipologia di tematica/target</w:t>
      </w:r>
      <w:r w:rsidR="00E76DD1" w:rsidRPr="00F32AC8">
        <w:rPr>
          <w:rFonts w:asciiTheme="minorHAnsi" w:hAnsiTheme="minorHAnsi"/>
          <w:color w:val="000000" w:themeColor="text1"/>
        </w:rPr>
        <w:t>:</w:t>
      </w:r>
    </w:p>
    <w:p w14:paraId="1DE5897B" w14:textId="704B47D0" w:rsidR="00704139" w:rsidRPr="00F32AC8" w:rsidRDefault="005943C5" w:rsidP="0080117E">
      <w:pPr>
        <w:pStyle w:val="Paragrafoelenco"/>
        <w:numPr>
          <w:ilvl w:val="0"/>
          <w:numId w:val="1"/>
        </w:numPr>
        <w:jc w:val="both"/>
        <w:rPr>
          <w:rFonts w:asciiTheme="minorHAnsi" w:hAnsiTheme="minorHAnsi"/>
          <w:color w:val="000000" w:themeColor="text1"/>
        </w:rPr>
      </w:pPr>
      <w:r w:rsidRPr="00F32AC8">
        <w:rPr>
          <w:rFonts w:asciiTheme="minorHAnsi" w:hAnsiTheme="minorHAnsi"/>
          <w:i/>
          <w:iCs/>
          <w:color w:val="000000" w:themeColor="text1"/>
        </w:rPr>
        <w:t>Sensibilizzazione sui diritti umani</w:t>
      </w:r>
      <w:r w:rsidRPr="00F32AC8">
        <w:rPr>
          <w:rFonts w:asciiTheme="minorHAnsi" w:hAnsiTheme="minorHAnsi"/>
          <w:color w:val="000000" w:themeColor="text1"/>
        </w:rPr>
        <w:t>: iniziative per lo più svolte all’esterno delle sedi della cooperativa, in collaborazione con altri enti del territorio, di natura svariata (conferenze, presentazione di libri, fiaccolate/flash mob) che miravano a raggiungere un pubblico vasto e a concorrere all’aumento della consapevolezza della cittadinanza circa alcune tematiche chiave rispetto alla solidarietà, alla giustizia, al bene comune;</w:t>
      </w:r>
    </w:p>
    <w:p w14:paraId="74F88DD5" w14:textId="054D69E7" w:rsidR="005943C5" w:rsidRPr="00F32AC8" w:rsidRDefault="005943C5" w:rsidP="0080117E">
      <w:pPr>
        <w:pStyle w:val="Paragrafoelenco"/>
        <w:numPr>
          <w:ilvl w:val="0"/>
          <w:numId w:val="1"/>
        </w:numPr>
        <w:jc w:val="both"/>
        <w:rPr>
          <w:rFonts w:asciiTheme="minorHAnsi" w:hAnsiTheme="minorHAnsi"/>
          <w:color w:val="000000" w:themeColor="text1"/>
        </w:rPr>
      </w:pPr>
      <w:r w:rsidRPr="00F32AC8">
        <w:rPr>
          <w:rFonts w:asciiTheme="minorHAnsi" w:hAnsiTheme="minorHAnsi"/>
          <w:i/>
          <w:iCs/>
          <w:color w:val="000000" w:themeColor="text1"/>
        </w:rPr>
        <w:t>Promozione del commercio equo e solidale</w:t>
      </w:r>
      <w:r w:rsidRPr="00F32AC8">
        <w:rPr>
          <w:rFonts w:asciiTheme="minorHAnsi" w:hAnsiTheme="minorHAnsi"/>
          <w:color w:val="000000" w:themeColor="text1"/>
        </w:rPr>
        <w:t>: iniziative per lo più svolte all’interno delle sedi della cooperativa (o via web), in collaborazione spesso con organizzazioni specificamente impegnate a livello locale o nazionale in ambito equo e solidale (es. Altromercato ed Equo Garantito) che hanno visto come target principale i soci, volontari, clienti della cooperativa con l’obiettivo di aumentare la partecipazione, la consapevolezza e il sostegno all’obiettivo macro del commercio equo e solidale attraverso azioni “micro” (ad es. acquisti mirati, approfondimenti sulle dinamiche del commercio mainstream…). Le attività previste per la promozione del commercio equo e solidale non devono essere intese solo per la cerchia di cittadini sopra descritta, ma a partire da essa e – come spesso è accaduto – con un suo coinvolgimento attivo (testimonianza, passaparola…) per ulteriore sensibilizzazione di persone/istituzioni con cui la cooperativa non era in diretto contatto;</w:t>
      </w:r>
    </w:p>
    <w:p w14:paraId="05E47E44" w14:textId="1CB23C67" w:rsidR="005943C5" w:rsidRPr="00F32AC8" w:rsidRDefault="005943C5" w:rsidP="0080117E">
      <w:pPr>
        <w:pStyle w:val="Paragrafoelenco"/>
        <w:numPr>
          <w:ilvl w:val="0"/>
          <w:numId w:val="1"/>
        </w:numPr>
        <w:jc w:val="both"/>
        <w:rPr>
          <w:rFonts w:asciiTheme="minorHAnsi" w:hAnsiTheme="minorHAnsi"/>
          <w:color w:val="000000" w:themeColor="text1"/>
        </w:rPr>
      </w:pPr>
      <w:r w:rsidRPr="00F32AC8">
        <w:rPr>
          <w:rFonts w:asciiTheme="minorHAnsi" w:hAnsiTheme="minorHAnsi"/>
          <w:i/>
          <w:iCs/>
          <w:color w:val="000000" w:themeColor="text1"/>
        </w:rPr>
        <w:t>Comunicazione</w:t>
      </w:r>
      <w:r w:rsidRPr="00F32AC8">
        <w:rPr>
          <w:rFonts w:asciiTheme="minorHAnsi" w:hAnsiTheme="minorHAnsi"/>
          <w:color w:val="000000" w:themeColor="text1"/>
        </w:rPr>
        <w:t>: l’attività di comunicazione è trasversale, continuativa e fondativa sia delle attività istituzionali sia di quelle specifiche</w:t>
      </w:r>
      <w:r w:rsidR="0080117E" w:rsidRPr="00F32AC8">
        <w:rPr>
          <w:rFonts w:asciiTheme="minorHAnsi" w:hAnsiTheme="minorHAnsi"/>
          <w:color w:val="000000" w:themeColor="text1"/>
        </w:rPr>
        <w:t>. In un anno particolarmente complicato per gli spostamenti e per l’attività in presenza essa è stata rinforzata e diversificata proprio per agevolare la vita economica e sociale della cooperativa;</w:t>
      </w:r>
    </w:p>
    <w:p w14:paraId="531A7E5E" w14:textId="6D4F6FE5" w:rsidR="0080117E" w:rsidRPr="00F32AC8" w:rsidRDefault="0080117E" w:rsidP="0080117E">
      <w:pPr>
        <w:pStyle w:val="Paragrafoelenco"/>
        <w:numPr>
          <w:ilvl w:val="0"/>
          <w:numId w:val="1"/>
        </w:numPr>
        <w:jc w:val="both"/>
        <w:rPr>
          <w:rFonts w:asciiTheme="minorHAnsi" w:hAnsiTheme="minorHAnsi"/>
          <w:color w:val="000000" w:themeColor="text1"/>
        </w:rPr>
      </w:pPr>
      <w:r w:rsidRPr="00F32AC8">
        <w:rPr>
          <w:rFonts w:asciiTheme="minorHAnsi" w:hAnsiTheme="minorHAnsi"/>
          <w:i/>
          <w:iCs/>
          <w:color w:val="000000" w:themeColor="text1"/>
        </w:rPr>
        <w:t xml:space="preserve">Formazione: </w:t>
      </w:r>
      <w:r w:rsidRPr="00F32AC8">
        <w:rPr>
          <w:rFonts w:asciiTheme="minorHAnsi" w:hAnsiTheme="minorHAnsi"/>
          <w:color w:val="000000" w:themeColor="text1"/>
        </w:rPr>
        <w:t>le attività di formazione si rivolgono sia al personale retribuito sia ai volontari e possono avere come contenuti sia quelli più culturali o associativi, sia quelli relativi a tematiche più ampie e correlate al senso profondo del commercio equo e solidale e alla mission della cooperativa.</w:t>
      </w:r>
    </w:p>
    <w:p w14:paraId="629B32F1" w14:textId="1FCE8CAF" w:rsidR="00B220AD" w:rsidRPr="00F32AC8" w:rsidRDefault="00B220AD">
      <w:pPr>
        <w:rPr>
          <w:rFonts w:asciiTheme="minorHAnsi" w:hAnsiTheme="minorHAnsi"/>
          <w:color w:val="000000" w:themeColor="text1"/>
        </w:rPr>
      </w:pPr>
      <w:r w:rsidRPr="00F32AC8">
        <w:rPr>
          <w:rFonts w:asciiTheme="minorHAnsi" w:hAnsiTheme="minorHAnsi"/>
          <w:color w:val="000000" w:themeColor="text1"/>
        </w:rPr>
        <w:br w:type="page"/>
      </w:r>
    </w:p>
    <w:p w14:paraId="55609269" w14:textId="4B8A29FE" w:rsidR="00555600" w:rsidRPr="00F32AC8" w:rsidRDefault="001019DD" w:rsidP="00555600">
      <w:pPr>
        <w:rPr>
          <w:rFonts w:asciiTheme="minorHAnsi" w:hAnsiTheme="minorHAnsi"/>
          <w:b/>
          <w:bCs/>
          <w:color w:val="548AB7" w:themeColor="accent1" w:themeShade="BF"/>
        </w:rPr>
      </w:pPr>
      <w:r w:rsidRPr="00F32AC8">
        <w:rPr>
          <w:rFonts w:asciiTheme="minorHAnsi" w:hAnsiTheme="minorHAnsi"/>
          <w:b/>
          <w:bCs/>
          <w:color w:val="548AB7" w:themeColor="accent1" w:themeShade="BF"/>
        </w:rPr>
        <w:lastRenderedPageBreak/>
        <w:t xml:space="preserve">ATTIVITA’ DI </w:t>
      </w:r>
      <w:r w:rsidR="00703F5D" w:rsidRPr="00F32AC8">
        <w:rPr>
          <w:rFonts w:asciiTheme="minorHAnsi" w:hAnsiTheme="minorHAnsi"/>
          <w:b/>
          <w:bCs/>
          <w:color w:val="548AB7" w:themeColor="accent1" w:themeShade="BF"/>
        </w:rPr>
        <w:t>SENSIBILIZZAZIONE SUI DIRITTI UMANI</w:t>
      </w:r>
    </w:p>
    <w:p w14:paraId="604F3F1A" w14:textId="77777777" w:rsidR="00BC7D24" w:rsidRPr="00F32AC8" w:rsidRDefault="00BC7D24" w:rsidP="00BC7D24">
      <w:pPr>
        <w:jc w:val="both"/>
        <w:rPr>
          <w:rFonts w:asciiTheme="minorHAnsi" w:hAnsiTheme="minorHAnsi"/>
        </w:rPr>
      </w:pPr>
      <w:r w:rsidRPr="00F32AC8">
        <w:rPr>
          <w:rFonts w:asciiTheme="minorHAnsi" w:hAnsiTheme="minorHAnsi"/>
        </w:rPr>
        <w:t>“</w:t>
      </w:r>
      <w:r w:rsidRPr="00F32AC8">
        <w:rPr>
          <w:rFonts w:asciiTheme="minorHAnsi" w:hAnsiTheme="minorHAnsi"/>
          <w:b/>
          <w:bCs/>
          <w:i/>
          <w:iCs/>
        </w:rPr>
        <w:t>Congo, sfruttamento senza fine</w:t>
      </w:r>
      <w:r w:rsidRPr="00F32AC8">
        <w:rPr>
          <w:rFonts w:asciiTheme="minorHAnsi" w:hAnsiTheme="minorHAnsi"/>
        </w:rPr>
        <w:t xml:space="preserve">” – incontro pubblico online organizzato il 30 marzo 2021 alla presenza di Padre Alex Zanotelli e del giornalista </w:t>
      </w:r>
      <w:proofErr w:type="gramStart"/>
      <w:r w:rsidRPr="00F32AC8">
        <w:rPr>
          <w:rFonts w:asciiTheme="minorHAnsi" w:hAnsiTheme="minorHAnsi"/>
        </w:rPr>
        <w:t>de La</w:t>
      </w:r>
      <w:proofErr w:type="gramEnd"/>
      <w:r w:rsidRPr="00F32AC8">
        <w:rPr>
          <w:rFonts w:asciiTheme="minorHAnsi" w:hAnsiTheme="minorHAnsi"/>
        </w:rPr>
        <w:t xml:space="preserve"> Stampa Domenico Quirico. L’iniziativa è stata organizzata in collaborazione con Ass. Verità e Giustizia – il Tigullio per i diritti, Ass. Il Bandolo, CGIL, CISL UIL Tigullio e Golfo Paradiso, Ufficio scuola e Educazione della Diocesi di Chiavari;</w:t>
      </w:r>
    </w:p>
    <w:p w14:paraId="5B34A4C1" w14:textId="27C8F1C5" w:rsidR="00BC7D24" w:rsidRPr="00F32AC8" w:rsidRDefault="00BC7D24" w:rsidP="00BC7D24">
      <w:pPr>
        <w:jc w:val="both"/>
        <w:rPr>
          <w:rFonts w:asciiTheme="minorHAnsi" w:hAnsiTheme="minorHAnsi"/>
        </w:rPr>
      </w:pPr>
      <w:r w:rsidRPr="00F32AC8">
        <w:rPr>
          <w:rFonts w:asciiTheme="minorHAnsi" w:hAnsiTheme="minorHAnsi"/>
        </w:rPr>
        <w:t>“</w:t>
      </w:r>
      <w:r w:rsidRPr="00F32AC8">
        <w:rPr>
          <w:rFonts w:asciiTheme="minorHAnsi" w:hAnsiTheme="minorHAnsi"/>
          <w:b/>
          <w:bCs/>
          <w:i/>
          <w:iCs/>
        </w:rPr>
        <w:t>Al di qua del mare</w:t>
      </w:r>
      <w:r w:rsidRPr="00F32AC8">
        <w:rPr>
          <w:rFonts w:asciiTheme="minorHAnsi" w:hAnsiTheme="minorHAnsi"/>
        </w:rPr>
        <w:t>”, iniziative in occasione della Giornata del rifugiato 2021 (“</w:t>
      </w:r>
      <w:r w:rsidRPr="00F32AC8">
        <w:rPr>
          <w:rFonts w:asciiTheme="minorHAnsi" w:hAnsiTheme="minorHAnsi"/>
          <w:i/>
          <w:iCs/>
        </w:rPr>
        <w:t>Al di qua del mare – storie di chi parte e di chi resta</w:t>
      </w:r>
      <w:r w:rsidRPr="00F32AC8">
        <w:rPr>
          <w:rFonts w:asciiTheme="minorHAnsi" w:hAnsiTheme="minorHAnsi"/>
        </w:rPr>
        <w:t>” incontro pubblico il 18 giugno presso la Biblioteca di Sestri Levante, “</w:t>
      </w:r>
      <w:r w:rsidRPr="00F32AC8">
        <w:rPr>
          <w:rFonts w:asciiTheme="minorHAnsi" w:hAnsiTheme="minorHAnsi"/>
          <w:i/>
          <w:iCs/>
        </w:rPr>
        <w:t>Coccodrilli</w:t>
      </w:r>
      <w:r w:rsidRPr="00F32AC8">
        <w:rPr>
          <w:rFonts w:asciiTheme="minorHAnsi" w:hAnsiTheme="minorHAnsi"/>
        </w:rPr>
        <w:t>” spettacolo teatrale di e con Michele Fiocchi il 20 giugno presso l’Ex Convento dell’Annunziata a Sestri Levante, “</w:t>
      </w:r>
      <w:r w:rsidRPr="00F32AC8">
        <w:rPr>
          <w:rFonts w:asciiTheme="minorHAnsi" w:hAnsiTheme="minorHAnsi"/>
          <w:i/>
          <w:iCs/>
        </w:rPr>
        <w:t>Tutti i nostri affanni</w:t>
      </w:r>
      <w:r w:rsidRPr="00F32AC8">
        <w:rPr>
          <w:rFonts w:asciiTheme="minorHAnsi" w:hAnsiTheme="minorHAnsi"/>
        </w:rPr>
        <w:t xml:space="preserve">” visione streaming documentario distribuito da </w:t>
      </w:r>
      <w:proofErr w:type="spellStart"/>
      <w:r w:rsidRPr="00F32AC8">
        <w:rPr>
          <w:rFonts w:asciiTheme="minorHAnsi" w:hAnsiTheme="minorHAnsi"/>
        </w:rPr>
        <w:t>ZaLab</w:t>
      </w:r>
      <w:proofErr w:type="spellEnd"/>
      <w:r w:rsidRPr="00F32AC8">
        <w:rPr>
          <w:rFonts w:asciiTheme="minorHAnsi" w:hAnsiTheme="minorHAnsi"/>
        </w:rPr>
        <w:t xml:space="preserve"> il 14 e 15 giugno);</w:t>
      </w:r>
    </w:p>
    <w:p w14:paraId="62EFEDC1" w14:textId="3A6543E8" w:rsidR="008E42D0" w:rsidRPr="00F32AC8" w:rsidRDefault="008E42D0" w:rsidP="00BC7D24">
      <w:pPr>
        <w:jc w:val="both"/>
        <w:rPr>
          <w:rFonts w:asciiTheme="minorHAnsi" w:hAnsiTheme="minorHAnsi"/>
        </w:rPr>
      </w:pPr>
      <w:r w:rsidRPr="00F32AC8">
        <w:rPr>
          <w:rFonts w:asciiTheme="minorHAnsi" w:hAnsiTheme="minorHAnsi"/>
        </w:rPr>
        <w:t>“</w:t>
      </w:r>
      <w:r w:rsidRPr="00F32AC8">
        <w:rPr>
          <w:rFonts w:asciiTheme="minorHAnsi" w:hAnsiTheme="minorHAnsi"/>
          <w:b/>
          <w:bCs/>
          <w:i/>
          <w:iCs/>
        </w:rPr>
        <w:t>Giornata del creato</w:t>
      </w:r>
      <w:r w:rsidRPr="00F32AC8">
        <w:rPr>
          <w:rFonts w:asciiTheme="minorHAnsi" w:hAnsiTheme="minorHAnsi"/>
        </w:rPr>
        <w:t xml:space="preserve">” - </w:t>
      </w:r>
      <w:proofErr w:type="gramStart"/>
      <w:r w:rsidRPr="00F32AC8">
        <w:rPr>
          <w:rFonts w:asciiTheme="minorHAnsi" w:hAnsiTheme="minorHAnsi"/>
        </w:rPr>
        <w:t>Venerdì</w:t>
      </w:r>
      <w:proofErr w:type="gramEnd"/>
      <w:r w:rsidRPr="00F32AC8">
        <w:rPr>
          <w:rFonts w:asciiTheme="minorHAnsi" w:hAnsiTheme="minorHAnsi"/>
        </w:rPr>
        <w:t xml:space="preserve"> 8 ottobre, anche Zucchero Amaro è stata presente presso la cattedrale di Chiavari alla celebrazione ecumenica per la custodia del Creato - momento di riflessione, comunione e conoscenza di iniziative e progetti locali volti alla salvaguardia del pianeta e della dignità della persona - organizzato in occasione dalla Giornata del Creato 2021 dalle Chiese Cristiane del Tigullio e dall'Ufficio Pastorale del lavoro della Diocesi di Chiavari. Zucchero Amaro ha presentato agli astanti “I </w:t>
      </w:r>
      <w:proofErr w:type="spellStart"/>
      <w:r w:rsidRPr="00F32AC8">
        <w:rPr>
          <w:rFonts w:asciiTheme="minorHAnsi" w:hAnsiTheme="minorHAnsi"/>
        </w:rPr>
        <w:t>was</w:t>
      </w:r>
      <w:proofErr w:type="spellEnd"/>
      <w:r w:rsidRPr="00F32AC8">
        <w:rPr>
          <w:rFonts w:asciiTheme="minorHAnsi" w:hAnsiTheme="minorHAnsi"/>
        </w:rPr>
        <w:t xml:space="preserve"> a sari”, progetto di riciclo dei sari indiani negli slum indiani grazie al lavoro di donne altrimenti escluse delle logiche di mercato.</w:t>
      </w:r>
    </w:p>
    <w:p w14:paraId="74DDA321" w14:textId="77777777" w:rsidR="003005A0" w:rsidRPr="00F32AC8" w:rsidRDefault="003005A0" w:rsidP="007C63C6">
      <w:pPr>
        <w:rPr>
          <w:rFonts w:asciiTheme="minorHAnsi" w:hAnsiTheme="minorHAnsi"/>
        </w:rPr>
      </w:pPr>
    </w:p>
    <w:p w14:paraId="75C812C9" w14:textId="35732958" w:rsidR="006A4EB6" w:rsidRPr="00F32AC8" w:rsidRDefault="001019DD">
      <w:pPr>
        <w:pStyle w:val="Titolo2"/>
        <w:pBdr>
          <w:top w:val="nil"/>
          <w:left w:val="nil"/>
          <w:bottom w:val="nil"/>
          <w:right w:val="nil"/>
          <w:between w:val="nil"/>
        </w:pBdr>
        <w:rPr>
          <w:rFonts w:asciiTheme="minorHAnsi" w:hAnsiTheme="minorHAnsi"/>
          <w:color w:val="548AB7" w:themeColor="accent1" w:themeShade="BF"/>
          <w:sz w:val="24"/>
          <w:szCs w:val="24"/>
        </w:rPr>
      </w:pPr>
      <w:bookmarkStart w:id="16" w:name="_lnxbz9" w:colFirst="0" w:colLast="0"/>
      <w:bookmarkEnd w:id="16"/>
      <w:r w:rsidRPr="00F32AC8">
        <w:rPr>
          <w:rFonts w:asciiTheme="minorHAnsi" w:hAnsiTheme="minorHAnsi"/>
          <w:color w:val="548AB7" w:themeColor="accent1" w:themeShade="BF"/>
          <w:sz w:val="24"/>
          <w:szCs w:val="24"/>
        </w:rPr>
        <w:t xml:space="preserve">ATTIVITA’ DI </w:t>
      </w:r>
      <w:r w:rsidR="00703F5D" w:rsidRPr="00F32AC8">
        <w:rPr>
          <w:rFonts w:asciiTheme="minorHAnsi" w:hAnsiTheme="minorHAnsi"/>
          <w:color w:val="548AB7" w:themeColor="accent1" w:themeShade="BF"/>
          <w:sz w:val="24"/>
          <w:szCs w:val="24"/>
        </w:rPr>
        <w:t>PROMOZIONE DEL COMMERCIO EQUO E SOLIDALE</w:t>
      </w:r>
    </w:p>
    <w:p w14:paraId="17859525" w14:textId="1E4CBE53" w:rsidR="003005A0" w:rsidRPr="00F32AC8" w:rsidRDefault="003005A0" w:rsidP="007F3F38">
      <w:pPr>
        <w:jc w:val="both"/>
        <w:rPr>
          <w:rFonts w:asciiTheme="minorHAnsi" w:hAnsiTheme="minorHAnsi"/>
          <w:color w:val="000000" w:themeColor="text1"/>
        </w:rPr>
      </w:pPr>
      <w:r w:rsidRPr="00F32AC8">
        <w:rPr>
          <w:rFonts w:asciiTheme="minorHAnsi" w:hAnsiTheme="minorHAnsi"/>
          <w:color w:val="000000" w:themeColor="text1"/>
        </w:rPr>
        <w:t>Le Campagne di seguito riportate sono tutte iniziative a carattere nazionale proposte e proposte da</w:t>
      </w:r>
      <w:r w:rsidR="00E76DD1" w:rsidRPr="00F32AC8">
        <w:rPr>
          <w:rFonts w:asciiTheme="minorHAnsi" w:hAnsiTheme="minorHAnsi"/>
          <w:color w:val="000000" w:themeColor="text1"/>
        </w:rPr>
        <w:t>l Consorzio</w:t>
      </w:r>
      <w:r w:rsidRPr="00F32AC8">
        <w:rPr>
          <w:rFonts w:asciiTheme="minorHAnsi" w:hAnsiTheme="minorHAnsi"/>
          <w:color w:val="000000" w:themeColor="text1"/>
        </w:rPr>
        <w:t xml:space="preserve"> Ctm Altromercato, prima realtà italiana di commercio equo e solidale di cui Zucchero Amaro è socio. Sono attività focalizzate alla promozione dei criteri del commercio equo e solidale attraverso la valorizzazione di uno o più prodotti affini. Le iniziative organizzate per ciascuna di queste campagne sono sia a carattere commerciale (es. sconti, buoni, premi…) sia a carattere culturale/informativo (divulgazione di brochure, comunicazioni attraverso i canali social o le newsletter, interazioni con gli organi di stampa locali…). </w:t>
      </w:r>
    </w:p>
    <w:p w14:paraId="7AB7641C" w14:textId="751F3F26" w:rsidR="003005A0" w:rsidRPr="00F32AC8" w:rsidRDefault="003005A0" w:rsidP="007F3F38">
      <w:pPr>
        <w:jc w:val="both"/>
        <w:rPr>
          <w:rFonts w:asciiTheme="minorHAnsi" w:hAnsiTheme="minorHAnsi"/>
          <w:color w:val="000000" w:themeColor="text1"/>
        </w:rPr>
      </w:pPr>
      <w:r w:rsidRPr="00F32AC8">
        <w:rPr>
          <w:rFonts w:asciiTheme="minorHAnsi" w:hAnsiTheme="minorHAnsi"/>
          <w:color w:val="000000" w:themeColor="text1"/>
        </w:rPr>
        <w:t>Le risorse economiche per l’adesione e organizzazione delle campagne provengono</w:t>
      </w:r>
      <w:r w:rsidR="00E76DD1" w:rsidRPr="00F32AC8">
        <w:rPr>
          <w:rFonts w:asciiTheme="minorHAnsi" w:hAnsiTheme="minorHAnsi"/>
          <w:color w:val="000000" w:themeColor="text1"/>
        </w:rPr>
        <w:t xml:space="preserve"> in parte</w:t>
      </w:r>
      <w:r w:rsidRPr="00F32AC8">
        <w:rPr>
          <w:rFonts w:asciiTheme="minorHAnsi" w:hAnsiTheme="minorHAnsi"/>
          <w:color w:val="000000" w:themeColor="text1"/>
        </w:rPr>
        <w:t xml:space="preserve"> dai contributi erogati dalla Regione Liguria attraverso i bandi previsti dalla Legge Regionale per il commercio equo e solidale (32/2007), come si evince</w:t>
      </w:r>
      <w:r w:rsidR="00AD3059" w:rsidRPr="00F32AC8">
        <w:rPr>
          <w:rFonts w:asciiTheme="minorHAnsi" w:hAnsiTheme="minorHAnsi"/>
          <w:color w:val="000000" w:themeColor="text1"/>
        </w:rPr>
        <w:t xml:space="preserve"> più in dettaglio</w:t>
      </w:r>
      <w:r w:rsidRPr="00F32AC8">
        <w:rPr>
          <w:rFonts w:asciiTheme="minorHAnsi" w:hAnsiTheme="minorHAnsi"/>
          <w:color w:val="000000" w:themeColor="text1"/>
        </w:rPr>
        <w:t xml:space="preserve"> dal conto economico.</w:t>
      </w:r>
    </w:p>
    <w:p w14:paraId="4AC68EA3" w14:textId="0226D4D7" w:rsidR="00A34DE6" w:rsidRPr="00F32AC8" w:rsidRDefault="00A34DE6" w:rsidP="007F3F38">
      <w:pPr>
        <w:jc w:val="both"/>
        <w:rPr>
          <w:rFonts w:asciiTheme="minorHAnsi" w:hAnsiTheme="minorHAnsi"/>
          <w:color w:val="000000" w:themeColor="text1"/>
        </w:rPr>
      </w:pPr>
      <w:r w:rsidRPr="00F32AC8">
        <w:rPr>
          <w:rFonts w:asciiTheme="minorHAnsi" w:hAnsiTheme="minorHAnsi"/>
          <w:color w:val="000000" w:themeColor="text1"/>
        </w:rPr>
        <w:t>“</w:t>
      </w:r>
      <w:r w:rsidRPr="00F32AC8">
        <w:rPr>
          <w:rFonts w:asciiTheme="minorHAnsi" w:hAnsiTheme="minorHAnsi"/>
          <w:b/>
          <w:bCs/>
          <w:i/>
          <w:iCs/>
          <w:color w:val="000000" w:themeColor="text1"/>
        </w:rPr>
        <w:t>Sete di cambiamento</w:t>
      </w:r>
      <w:r w:rsidRPr="00F32AC8">
        <w:rPr>
          <w:rFonts w:asciiTheme="minorHAnsi" w:hAnsiTheme="minorHAnsi"/>
          <w:color w:val="000000" w:themeColor="text1"/>
        </w:rPr>
        <w:t xml:space="preserve">” – dal 24 giugno al 4 luglio, le botteghe si sono dedicate alla promozione dei progetti di produzione di alcune bevande analcoliche di Altromercato, focalizzando l’attenzione ad es. sui produttori storici di guaranà, i </w:t>
      </w:r>
      <w:proofErr w:type="spellStart"/>
      <w:r w:rsidRPr="00F32AC8">
        <w:rPr>
          <w:rFonts w:asciiTheme="minorHAnsi" w:hAnsiTheme="minorHAnsi"/>
          <w:color w:val="000000" w:themeColor="text1"/>
        </w:rPr>
        <w:t>Sateré</w:t>
      </w:r>
      <w:proofErr w:type="spellEnd"/>
      <w:r w:rsidRPr="00F32AC8">
        <w:rPr>
          <w:rFonts w:asciiTheme="minorHAnsi" w:hAnsiTheme="minorHAnsi"/>
          <w:color w:val="000000" w:themeColor="text1"/>
        </w:rPr>
        <w:t xml:space="preserve"> </w:t>
      </w:r>
      <w:proofErr w:type="spellStart"/>
      <w:r w:rsidRPr="00F32AC8">
        <w:rPr>
          <w:rFonts w:asciiTheme="minorHAnsi" w:hAnsiTheme="minorHAnsi"/>
          <w:color w:val="000000" w:themeColor="text1"/>
        </w:rPr>
        <w:t>Mawé</w:t>
      </w:r>
      <w:proofErr w:type="spellEnd"/>
      <w:r w:rsidRPr="00F32AC8">
        <w:rPr>
          <w:rFonts w:asciiTheme="minorHAnsi" w:hAnsiTheme="minorHAnsi"/>
          <w:color w:val="000000" w:themeColor="text1"/>
        </w:rPr>
        <w:t xml:space="preserve"> del Brasile.</w:t>
      </w:r>
    </w:p>
    <w:p w14:paraId="26BFDD3A" w14:textId="5848B1C3" w:rsidR="00A34DE6" w:rsidRPr="00F32AC8" w:rsidRDefault="00A34DE6" w:rsidP="007F3F38">
      <w:pPr>
        <w:jc w:val="both"/>
        <w:rPr>
          <w:rFonts w:asciiTheme="minorHAnsi" w:hAnsiTheme="minorHAnsi"/>
          <w:color w:val="000000" w:themeColor="text1"/>
        </w:rPr>
      </w:pPr>
      <w:r w:rsidRPr="00F32AC8">
        <w:rPr>
          <w:rFonts w:asciiTheme="minorHAnsi" w:hAnsiTheme="minorHAnsi"/>
          <w:color w:val="000000" w:themeColor="text1"/>
        </w:rPr>
        <w:t>“</w:t>
      </w:r>
      <w:proofErr w:type="spellStart"/>
      <w:r w:rsidRPr="00F32AC8">
        <w:rPr>
          <w:rFonts w:asciiTheme="minorHAnsi" w:hAnsiTheme="minorHAnsi"/>
          <w:b/>
          <w:bCs/>
          <w:i/>
          <w:iCs/>
          <w:color w:val="000000" w:themeColor="text1"/>
        </w:rPr>
        <w:t>PomoVero</w:t>
      </w:r>
      <w:proofErr w:type="spellEnd"/>
      <w:r w:rsidRPr="00F32AC8">
        <w:rPr>
          <w:rFonts w:asciiTheme="minorHAnsi" w:hAnsiTheme="minorHAnsi"/>
          <w:b/>
          <w:bCs/>
          <w:i/>
          <w:iCs/>
          <w:color w:val="000000" w:themeColor="text1"/>
        </w:rPr>
        <w:t>”</w:t>
      </w:r>
      <w:r w:rsidRPr="00F32AC8">
        <w:rPr>
          <w:rFonts w:asciiTheme="minorHAnsi" w:hAnsiTheme="minorHAnsi"/>
          <w:color w:val="000000" w:themeColor="text1"/>
        </w:rPr>
        <w:t xml:space="preserve"> – anche quest’anno la cooperativa si è “gemellata” con la Coop. Pietra di Scarto di Cerignola (</w:t>
      </w:r>
      <w:proofErr w:type="spellStart"/>
      <w:r w:rsidRPr="00F32AC8">
        <w:rPr>
          <w:rFonts w:asciiTheme="minorHAnsi" w:hAnsiTheme="minorHAnsi"/>
          <w:color w:val="000000" w:themeColor="text1"/>
        </w:rPr>
        <w:t>Fg</w:t>
      </w:r>
      <w:proofErr w:type="spellEnd"/>
      <w:r w:rsidRPr="00F32AC8">
        <w:rPr>
          <w:rFonts w:asciiTheme="minorHAnsi" w:hAnsiTheme="minorHAnsi"/>
          <w:color w:val="000000" w:themeColor="text1"/>
        </w:rPr>
        <w:t xml:space="preserve">), tra i promotori del progetto </w:t>
      </w:r>
      <w:proofErr w:type="spellStart"/>
      <w:r w:rsidRPr="00F32AC8">
        <w:rPr>
          <w:rFonts w:asciiTheme="minorHAnsi" w:hAnsiTheme="minorHAnsi"/>
          <w:color w:val="000000" w:themeColor="text1"/>
        </w:rPr>
        <w:t>PomoVero</w:t>
      </w:r>
      <w:proofErr w:type="spellEnd"/>
      <w:r w:rsidRPr="00F32AC8">
        <w:rPr>
          <w:rFonts w:asciiTheme="minorHAnsi" w:hAnsiTheme="minorHAnsi"/>
          <w:color w:val="000000" w:themeColor="text1"/>
        </w:rPr>
        <w:t xml:space="preserve">, produzione e distribuzione diretta di passata </w:t>
      </w:r>
      <w:r w:rsidRPr="00F32AC8">
        <w:rPr>
          <w:rFonts w:asciiTheme="minorHAnsi" w:hAnsiTheme="minorHAnsi"/>
          <w:color w:val="000000" w:themeColor="text1"/>
        </w:rPr>
        <w:lastRenderedPageBreak/>
        <w:t xml:space="preserve">di pomodoro </w:t>
      </w:r>
      <w:proofErr w:type="spellStart"/>
      <w:r w:rsidRPr="00F32AC8">
        <w:rPr>
          <w:rFonts w:asciiTheme="minorHAnsi" w:hAnsiTheme="minorHAnsi"/>
          <w:color w:val="000000" w:themeColor="text1"/>
        </w:rPr>
        <w:t>bio</w:t>
      </w:r>
      <w:proofErr w:type="spellEnd"/>
      <w:r w:rsidRPr="00F32AC8">
        <w:rPr>
          <w:rFonts w:asciiTheme="minorHAnsi" w:hAnsiTheme="minorHAnsi"/>
          <w:color w:val="000000" w:themeColor="text1"/>
        </w:rPr>
        <w:t>, equa e libera dai condizionamenti del caporalato e della mafia. Zucchero Amaro ha informato e coinvolto i propri soci e clienti nel progetto</w:t>
      </w:r>
      <w:r w:rsidR="00817499" w:rsidRPr="00F32AC8">
        <w:rPr>
          <w:rFonts w:asciiTheme="minorHAnsi" w:hAnsiTheme="minorHAnsi"/>
          <w:color w:val="000000" w:themeColor="text1"/>
        </w:rPr>
        <w:t>;</w:t>
      </w:r>
    </w:p>
    <w:p w14:paraId="45437712" w14:textId="43991F59" w:rsidR="008E42D0" w:rsidRPr="00F32AC8" w:rsidRDefault="008E42D0" w:rsidP="00817499">
      <w:pPr>
        <w:jc w:val="both"/>
        <w:rPr>
          <w:rFonts w:asciiTheme="minorHAnsi" w:hAnsiTheme="minorHAnsi"/>
          <w:color w:val="000000" w:themeColor="text1"/>
        </w:rPr>
      </w:pPr>
      <w:r w:rsidRPr="00F32AC8">
        <w:rPr>
          <w:rFonts w:asciiTheme="minorHAnsi" w:hAnsiTheme="minorHAnsi"/>
          <w:b/>
          <w:bCs/>
          <w:i/>
          <w:iCs/>
          <w:color w:val="000000" w:themeColor="text1"/>
        </w:rPr>
        <w:t>“La spesa sospesa – da tutti per tutti - Speciale Afghanistan”</w:t>
      </w:r>
      <w:r w:rsidRPr="00F32AC8">
        <w:rPr>
          <w:rFonts w:asciiTheme="minorHAnsi" w:hAnsiTheme="minorHAnsi"/>
          <w:color w:val="000000" w:themeColor="text1"/>
        </w:rPr>
        <w:t xml:space="preserve"> – prosecuzione dell’attività a sostegno delle organizzazioni territoriali, come ad es. Caritas diocesana che si occupano di sostegno alle fasce più fragili di popolazione. Nel mese di settembre, la raccolta è stata mirata a sostenere l’accoglienza di un nucleo familiare di diciotto persone provenienti dall’Afghanistan presso il Comune di Sestri Levante</w:t>
      </w:r>
      <w:r w:rsidR="00817499" w:rsidRPr="00F32AC8">
        <w:rPr>
          <w:rFonts w:asciiTheme="minorHAnsi" w:hAnsiTheme="minorHAnsi"/>
          <w:color w:val="000000" w:themeColor="text1"/>
        </w:rPr>
        <w:t>;</w:t>
      </w:r>
    </w:p>
    <w:p w14:paraId="483BBCF6" w14:textId="163DB762" w:rsidR="008E42D0" w:rsidRPr="00F32AC8" w:rsidRDefault="008E42D0" w:rsidP="00A34DE6">
      <w:pPr>
        <w:jc w:val="both"/>
        <w:rPr>
          <w:rFonts w:asciiTheme="minorHAnsi" w:hAnsiTheme="minorHAnsi"/>
          <w:color w:val="000000" w:themeColor="text1"/>
        </w:rPr>
      </w:pPr>
      <w:r w:rsidRPr="00F32AC8">
        <w:rPr>
          <w:rFonts w:asciiTheme="minorHAnsi" w:hAnsiTheme="minorHAnsi"/>
          <w:color w:val="000000" w:themeColor="text1"/>
        </w:rPr>
        <w:t>“</w:t>
      </w:r>
      <w:r w:rsidRPr="00F32AC8">
        <w:rPr>
          <w:rFonts w:asciiTheme="minorHAnsi" w:hAnsiTheme="minorHAnsi"/>
          <w:b/>
          <w:bCs/>
          <w:i/>
          <w:iCs/>
          <w:color w:val="000000" w:themeColor="text1"/>
        </w:rPr>
        <w:t>Il pane non si spreca”</w:t>
      </w:r>
      <w:r w:rsidRPr="00F32AC8">
        <w:rPr>
          <w:rFonts w:asciiTheme="minorHAnsi" w:hAnsiTheme="minorHAnsi"/>
          <w:color w:val="000000" w:themeColor="text1"/>
        </w:rPr>
        <w:t xml:space="preserve"> – iniziativa promossa dal Comune di Chiavari che si pone l’obiettivo di ridurre lo spreco dei beni alimentari e fornire generi di prima necessità alle famiglie in difficoltà. La realizzazione dell’iniziativa è possibile grazie alla disponibilità dei volontari di diverse associazioni, dei panifici chiavaresi e dei Frati Cappuccini. Zucchero Amaro, in collaborazione con la Caritas diocesana, partecipa all'iniziativa ogni tre settimane con i propri soci volontari</w:t>
      </w:r>
      <w:r w:rsidR="00817499" w:rsidRPr="00F32AC8">
        <w:rPr>
          <w:rFonts w:asciiTheme="minorHAnsi" w:hAnsiTheme="minorHAnsi"/>
          <w:color w:val="000000" w:themeColor="text1"/>
        </w:rPr>
        <w:t>;</w:t>
      </w:r>
    </w:p>
    <w:p w14:paraId="4D625DAA" w14:textId="179190EB" w:rsidR="00A34DE6" w:rsidRPr="00F32AC8" w:rsidRDefault="00A34DE6" w:rsidP="00A34DE6">
      <w:pPr>
        <w:jc w:val="both"/>
        <w:rPr>
          <w:rFonts w:asciiTheme="minorHAnsi" w:hAnsiTheme="minorHAnsi"/>
          <w:color w:val="000000" w:themeColor="text1"/>
        </w:rPr>
      </w:pPr>
      <w:r w:rsidRPr="00F32AC8">
        <w:rPr>
          <w:rFonts w:asciiTheme="minorHAnsi" w:hAnsiTheme="minorHAnsi"/>
          <w:color w:val="000000" w:themeColor="text1"/>
        </w:rPr>
        <w:t>“</w:t>
      </w:r>
      <w:r w:rsidRPr="00F32AC8">
        <w:rPr>
          <w:rFonts w:asciiTheme="minorHAnsi" w:hAnsiTheme="minorHAnsi"/>
          <w:b/>
          <w:bCs/>
          <w:i/>
          <w:iCs/>
          <w:color w:val="000000" w:themeColor="text1"/>
        </w:rPr>
        <w:t>Consumi o scegli</w:t>
      </w:r>
      <w:r w:rsidRPr="00F32AC8">
        <w:rPr>
          <w:rFonts w:asciiTheme="minorHAnsi" w:hAnsiTheme="minorHAnsi"/>
          <w:color w:val="000000" w:themeColor="text1"/>
        </w:rPr>
        <w:t xml:space="preserve">” – dal 6 e fino al 24 ottobre, campagna di sensibilizzazione di Altromercato sui valori fondanti del commercio equo e solidale e sull’importanza del ruolo del consumatore nella creazione di una filiera davvero sostenibile. I volontari della cooperativa hanno sostenuto la campagna, anche attraverso la promozione dell’omonimo libro scritto dal presidente di Altromercato A. Franceschini e distribuito da </w:t>
      </w:r>
      <w:proofErr w:type="spellStart"/>
      <w:r w:rsidRPr="00F32AC8">
        <w:rPr>
          <w:rFonts w:asciiTheme="minorHAnsi" w:hAnsiTheme="minorHAnsi"/>
          <w:color w:val="000000" w:themeColor="text1"/>
        </w:rPr>
        <w:t>Altreconomia</w:t>
      </w:r>
      <w:proofErr w:type="spellEnd"/>
      <w:r w:rsidR="00817499" w:rsidRPr="00F32AC8">
        <w:rPr>
          <w:rFonts w:asciiTheme="minorHAnsi" w:hAnsiTheme="minorHAnsi"/>
          <w:color w:val="000000" w:themeColor="text1"/>
        </w:rPr>
        <w:t>;</w:t>
      </w:r>
    </w:p>
    <w:p w14:paraId="751A363B" w14:textId="03414D9C" w:rsidR="008E42D0" w:rsidRPr="00F32AC8" w:rsidRDefault="008E42D0" w:rsidP="00A34DE6">
      <w:pPr>
        <w:jc w:val="both"/>
        <w:rPr>
          <w:rFonts w:asciiTheme="minorHAnsi" w:hAnsiTheme="minorHAnsi"/>
          <w:color w:val="000000" w:themeColor="text1"/>
        </w:rPr>
      </w:pPr>
      <w:r w:rsidRPr="00F32AC8">
        <w:rPr>
          <w:rFonts w:asciiTheme="minorHAnsi" w:hAnsiTheme="minorHAnsi"/>
          <w:b/>
          <w:bCs/>
          <w:i/>
          <w:iCs/>
          <w:color w:val="000000" w:themeColor="text1"/>
        </w:rPr>
        <w:t>“I giorni dell’olio”</w:t>
      </w:r>
      <w:r w:rsidRPr="00F32AC8">
        <w:rPr>
          <w:rFonts w:asciiTheme="minorHAnsi" w:hAnsiTheme="minorHAnsi"/>
          <w:color w:val="000000" w:themeColor="text1"/>
        </w:rPr>
        <w:t xml:space="preserve"> – dal 13 al 31 ottobre l’attenzione, soprattutto grazie a comunicazioni </w:t>
      </w:r>
      <w:proofErr w:type="spellStart"/>
      <w:r w:rsidRPr="00F32AC8">
        <w:rPr>
          <w:rFonts w:asciiTheme="minorHAnsi" w:hAnsiTheme="minorHAnsi"/>
          <w:color w:val="000000" w:themeColor="text1"/>
        </w:rPr>
        <w:t>whatsapp</w:t>
      </w:r>
      <w:proofErr w:type="spellEnd"/>
      <w:r w:rsidRPr="00F32AC8">
        <w:rPr>
          <w:rFonts w:asciiTheme="minorHAnsi" w:hAnsiTheme="minorHAnsi"/>
          <w:color w:val="000000" w:themeColor="text1"/>
        </w:rPr>
        <w:t xml:space="preserve"> e social, è stata dedicata alla promozione dell’olio </w:t>
      </w:r>
      <w:proofErr w:type="spellStart"/>
      <w:r w:rsidRPr="00F32AC8">
        <w:rPr>
          <w:rFonts w:asciiTheme="minorHAnsi" w:hAnsiTheme="minorHAnsi"/>
          <w:color w:val="000000" w:themeColor="text1"/>
        </w:rPr>
        <w:t>bio</w:t>
      </w:r>
      <w:proofErr w:type="spellEnd"/>
      <w:r w:rsidRPr="00F32AC8">
        <w:rPr>
          <w:rFonts w:asciiTheme="minorHAnsi" w:hAnsiTheme="minorHAnsi"/>
          <w:color w:val="000000" w:themeColor="text1"/>
        </w:rPr>
        <w:t>, italiano, etico su proposta di Altromercato</w:t>
      </w:r>
      <w:r w:rsidR="00817499" w:rsidRPr="00F32AC8">
        <w:rPr>
          <w:rFonts w:asciiTheme="minorHAnsi" w:hAnsiTheme="minorHAnsi"/>
          <w:color w:val="000000" w:themeColor="text1"/>
        </w:rPr>
        <w:t>;</w:t>
      </w:r>
    </w:p>
    <w:p w14:paraId="329329CB" w14:textId="7B4AFF82" w:rsidR="00A34DE6" w:rsidRPr="00F32AC8" w:rsidRDefault="00A34DE6" w:rsidP="00A34DE6">
      <w:pPr>
        <w:jc w:val="both"/>
        <w:rPr>
          <w:rFonts w:asciiTheme="minorHAnsi" w:hAnsiTheme="minorHAnsi"/>
          <w:color w:val="000000" w:themeColor="text1"/>
        </w:rPr>
      </w:pPr>
      <w:r w:rsidRPr="00F32AC8">
        <w:rPr>
          <w:rFonts w:asciiTheme="minorHAnsi" w:hAnsiTheme="minorHAnsi"/>
          <w:b/>
          <w:bCs/>
          <w:i/>
          <w:iCs/>
          <w:color w:val="000000" w:themeColor="text1"/>
        </w:rPr>
        <w:t>“Oltre al cioccolato c’è di più”</w:t>
      </w:r>
      <w:r w:rsidRPr="00F32AC8">
        <w:rPr>
          <w:rFonts w:asciiTheme="minorHAnsi" w:hAnsiTheme="minorHAnsi"/>
          <w:color w:val="000000" w:themeColor="text1"/>
        </w:rPr>
        <w:t xml:space="preserve"> – dal 27 ottobre al 14 novembre, su proposta di Altromercato, le botteghe di Zucchero Amaro si sono dedicate all’approfondimento sul mondo del cacao, sugli squilibri del mercato tradizionale e sulla conoscenza dei produttori equi e solidali</w:t>
      </w:r>
      <w:r w:rsidR="00817499" w:rsidRPr="00F32AC8">
        <w:rPr>
          <w:rFonts w:asciiTheme="minorHAnsi" w:hAnsiTheme="minorHAnsi"/>
          <w:color w:val="000000" w:themeColor="text1"/>
        </w:rPr>
        <w:t>;</w:t>
      </w:r>
    </w:p>
    <w:p w14:paraId="187B6010" w14:textId="33C1BCB0" w:rsidR="00A34DE6" w:rsidRPr="00F32AC8" w:rsidRDefault="00A34DE6" w:rsidP="00A34DE6">
      <w:pPr>
        <w:jc w:val="both"/>
        <w:rPr>
          <w:rFonts w:asciiTheme="minorHAnsi" w:hAnsiTheme="minorHAnsi"/>
          <w:color w:val="000000" w:themeColor="text1"/>
        </w:rPr>
      </w:pPr>
      <w:r w:rsidRPr="00F32AC8">
        <w:rPr>
          <w:rFonts w:asciiTheme="minorHAnsi" w:hAnsiTheme="minorHAnsi"/>
          <w:b/>
          <w:bCs/>
          <w:i/>
          <w:iCs/>
          <w:color w:val="000000" w:themeColor="text1"/>
        </w:rPr>
        <w:t>“Natale mondo”</w:t>
      </w:r>
      <w:r w:rsidRPr="00F32AC8">
        <w:rPr>
          <w:rFonts w:asciiTheme="minorHAnsi" w:hAnsiTheme="minorHAnsi"/>
          <w:color w:val="000000" w:themeColor="text1"/>
        </w:rPr>
        <w:t xml:space="preserve"> </w:t>
      </w:r>
      <w:r w:rsidR="00817499" w:rsidRPr="00F32AC8">
        <w:rPr>
          <w:rFonts w:asciiTheme="minorHAnsi" w:hAnsiTheme="minorHAnsi"/>
          <w:color w:val="000000" w:themeColor="text1"/>
        </w:rPr>
        <w:t xml:space="preserve">- </w:t>
      </w:r>
      <w:r w:rsidRPr="00F32AC8">
        <w:rPr>
          <w:rFonts w:asciiTheme="minorHAnsi" w:hAnsiTheme="minorHAnsi"/>
          <w:color w:val="000000" w:themeColor="text1"/>
        </w:rPr>
        <w:t xml:space="preserve">organizzazione di una mostra mercato a Levanto. Per motivi relativi alla pandemia causata dal Covid-19, non è stata concessa dal Comune di Levanto </w:t>
      </w:r>
      <w:proofErr w:type="gramStart"/>
      <w:r w:rsidRPr="00F32AC8">
        <w:rPr>
          <w:rFonts w:asciiTheme="minorHAnsi" w:hAnsiTheme="minorHAnsi"/>
          <w:color w:val="000000" w:themeColor="text1"/>
        </w:rPr>
        <w:t>la tradizionale location</w:t>
      </w:r>
      <w:proofErr w:type="gramEnd"/>
      <w:r w:rsidRPr="00F32AC8">
        <w:rPr>
          <w:rFonts w:asciiTheme="minorHAnsi" w:hAnsiTheme="minorHAnsi"/>
          <w:color w:val="000000" w:themeColor="text1"/>
        </w:rPr>
        <w:t xml:space="preserve"> all’interno del palazzo comunale ma si è dovuto optare per uno spazio in affitto nel centro cittadino per il mese di dicembre. Lo spazio ha permesso ai volontari di avere un luogo dedicato adeguato a promuovere il progetto “Banana split”, il progetto “Volontariamente sotto sopra – cambia il mondo in Bottega”;</w:t>
      </w:r>
    </w:p>
    <w:p w14:paraId="50210700" w14:textId="77777777" w:rsidR="00A34DE6" w:rsidRPr="00F32AC8" w:rsidRDefault="00A34DE6" w:rsidP="00A34DE6">
      <w:pPr>
        <w:jc w:val="both"/>
        <w:rPr>
          <w:rFonts w:asciiTheme="minorHAnsi" w:hAnsiTheme="minorHAnsi"/>
          <w:color w:val="000000" w:themeColor="text1"/>
        </w:rPr>
      </w:pPr>
      <w:r w:rsidRPr="00F32AC8">
        <w:rPr>
          <w:rFonts w:asciiTheme="minorHAnsi" w:hAnsiTheme="minorHAnsi"/>
          <w:b/>
          <w:bCs/>
          <w:i/>
          <w:iCs/>
          <w:color w:val="000000" w:themeColor="text1"/>
        </w:rPr>
        <w:t>“Arrivano i buoni”</w:t>
      </w:r>
      <w:r w:rsidRPr="00F32AC8">
        <w:rPr>
          <w:rFonts w:asciiTheme="minorHAnsi" w:hAnsiTheme="minorHAnsi"/>
          <w:color w:val="000000" w:themeColor="text1"/>
        </w:rPr>
        <w:t xml:space="preserve"> – campagna nazionale promossa da Altromercato dal 1° al 31 dicembre a cui Zucchero Amaro ha aderito con uno stand informativo e personale dedicato soprattutto presso la Bottega di Chiavari;</w:t>
      </w:r>
    </w:p>
    <w:p w14:paraId="5E93D364" w14:textId="1E1665E4" w:rsidR="008E42D0" w:rsidRPr="00F32AC8" w:rsidRDefault="00A34DE6" w:rsidP="00A34DE6">
      <w:pPr>
        <w:jc w:val="both"/>
        <w:rPr>
          <w:rFonts w:asciiTheme="minorHAnsi" w:hAnsiTheme="minorHAnsi"/>
          <w:color w:val="000000" w:themeColor="text1"/>
        </w:rPr>
      </w:pPr>
      <w:r w:rsidRPr="00F32AC8">
        <w:rPr>
          <w:rFonts w:asciiTheme="minorHAnsi" w:hAnsiTheme="minorHAnsi"/>
          <w:b/>
          <w:bCs/>
          <w:i/>
          <w:iCs/>
          <w:color w:val="000000" w:themeColor="text1"/>
        </w:rPr>
        <w:t>“Tisane per Medici Senza Frontiere”</w:t>
      </w:r>
      <w:r w:rsidRPr="00F32AC8">
        <w:rPr>
          <w:rFonts w:asciiTheme="minorHAnsi" w:hAnsiTheme="minorHAnsi"/>
          <w:color w:val="000000" w:themeColor="text1"/>
        </w:rPr>
        <w:t xml:space="preserve"> – campagna natalizia a favore di un progetto di cooperazione medica di Medici Senza Frontiere (costruzione di un ospedale in Sierra Leone) promossa da Altromercato. Nelle botteghe di Zucchero Amaro è stata organizzata una giornata di sensibilizzazione e promozione sul progetto e realizzato un piccolo corner informativo con il cofanetto di tisane dedicato a MSF e il libro dedicato ai 50 anni di attività della ONG.</w:t>
      </w:r>
    </w:p>
    <w:p w14:paraId="7662F729" w14:textId="319FE644" w:rsidR="006A4EB6" w:rsidRPr="00F32AC8" w:rsidRDefault="001019DD" w:rsidP="00E454BD">
      <w:pPr>
        <w:rPr>
          <w:rFonts w:asciiTheme="minorHAnsi" w:hAnsiTheme="minorHAnsi"/>
          <w:b/>
          <w:bCs/>
          <w:color w:val="548AB7" w:themeColor="accent1" w:themeShade="BF"/>
          <w:sz w:val="24"/>
          <w:szCs w:val="24"/>
        </w:rPr>
      </w:pPr>
      <w:r w:rsidRPr="00F32AC8">
        <w:rPr>
          <w:rFonts w:asciiTheme="minorHAnsi" w:hAnsiTheme="minorHAnsi"/>
          <w:b/>
          <w:bCs/>
          <w:color w:val="548AB7" w:themeColor="accent1" w:themeShade="BF"/>
          <w:sz w:val="24"/>
          <w:szCs w:val="24"/>
        </w:rPr>
        <w:lastRenderedPageBreak/>
        <w:t xml:space="preserve">ATTIVITA’ DI </w:t>
      </w:r>
      <w:r w:rsidR="000E5AED" w:rsidRPr="00F32AC8">
        <w:rPr>
          <w:rFonts w:asciiTheme="minorHAnsi" w:hAnsiTheme="minorHAnsi"/>
          <w:b/>
          <w:bCs/>
          <w:color w:val="548AB7" w:themeColor="accent1" w:themeShade="BF"/>
          <w:sz w:val="24"/>
          <w:szCs w:val="24"/>
        </w:rPr>
        <w:t>COMUNICAZIONE</w:t>
      </w:r>
    </w:p>
    <w:p w14:paraId="24820C1E" w14:textId="6C78DDD5" w:rsidR="002240D3" w:rsidRPr="00F32AC8" w:rsidRDefault="002240D3" w:rsidP="00817499">
      <w:pPr>
        <w:jc w:val="both"/>
        <w:rPr>
          <w:rFonts w:asciiTheme="minorHAnsi" w:hAnsiTheme="minorHAnsi"/>
          <w:color w:val="000000" w:themeColor="text1"/>
        </w:rPr>
      </w:pPr>
      <w:r w:rsidRPr="00F32AC8">
        <w:rPr>
          <w:rFonts w:asciiTheme="minorHAnsi" w:hAnsiTheme="minorHAnsi"/>
          <w:b/>
          <w:bCs/>
          <w:i/>
          <w:iCs/>
          <w:color w:val="000000" w:themeColor="text1"/>
        </w:rPr>
        <w:t>@zuccheronews</w:t>
      </w:r>
      <w:r w:rsidRPr="00F32AC8">
        <w:rPr>
          <w:rFonts w:asciiTheme="minorHAnsi" w:hAnsiTheme="minorHAnsi"/>
          <w:color w:val="000000" w:themeColor="text1"/>
        </w:rPr>
        <w:t xml:space="preserve"> invio settimanale della newsletter che è arrivata a raggiungere circa 300 tra soci e non soci;</w:t>
      </w:r>
    </w:p>
    <w:p w14:paraId="22167B03" w14:textId="0919897B" w:rsidR="002240D3" w:rsidRPr="00F32AC8" w:rsidRDefault="00660468" w:rsidP="00817499">
      <w:pPr>
        <w:jc w:val="both"/>
        <w:rPr>
          <w:rFonts w:asciiTheme="minorHAnsi" w:hAnsiTheme="minorHAnsi"/>
          <w:color w:val="000000" w:themeColor="text1"/>
        </w:rPr>
      </w:pPr>
      <w:r w:rsidRPr="00F32AC8">
        <w:rPr>
          <w:rFonts w:asciiTheme="minorHAnsi" w:hAnsiTheme="minorHAnsi"/>
          <w:b/>
          <w:bCs/>
          <w:i/>
          <w:iCs/>
          <w:color w:val="000000" w:themeColor="text1"/>
        </w:rPr>
        <w:t>@zuccherowhatsApp</w:t>
      </w:r>
      <w:r w:rsidRPr="00F32AC8">
        <w:rPr>
          <w:rFonts w:asciiTheme="minorHAnsi" w:hAnsiTheme="minorHAnsi"/>
          <w:color w:val="000000" w:themeColor="text1"/>
        </w:rPr>
        <w:t xml:space="preserve">: </w:t>
      </w:r>
      <w:r w:rsidR="002240D3" w:rsidRPr="00F32AC8">
        <w:rPr>
          <w:rFonts w:asciiTheme="minorHAnsi" w:hAnsiTheme="minorHAnsi"/>
          <w:color w:val="000000" w:themeColor="text1"/>
        </w:rPr>
        <w:t xml:space="preserve">utilizzo costante di un gruppo </w:t>
      </w:r>
      <w:r w:rsidR="00921A31" w:rsidRPr="00F32AC8">
        <w:rPr>
          <w:rFonts w:asciiTheme="minorHAnsi" w:hAnsiTheme="minorHAnsi"/>
          <w:color w:val="000000" w:themeColor="text1"/>
        </w:rPr>
        <w:t>WhatsApp</w:t>
      </w:r>
      <w:r w:rsidR="002240D3" w:rsidRPr="00F32AC8">
        <w:rPr>
          <w:rFonts w:asciiTheme="minorHAnsi" w:hAnsiTheme="minorHAnsi"/>
          <w:color w:val="000000" w:themeColor="text1"/>
        </w:rPr>
        <w:t xml:space="preserve"> nel quale veicolare contenuti ad hoc soprattutto per i clienti</w:t>
      </w:r>
      <w:r w:rsidRPr="00F32AC8">
        <w:rPr>
          <w:rFonts w:asciiTheme="minorHAnsi" w:hAnsiTheme="minorHAnsi"/>
          <w:color w:val="000000" w:themeColor="text1"/>
        </w:rPr>
        <w:t>;</w:t>
      </w:r>
    </w:p>
    <w:p w14:paraId="08445C56" w14:textId="5039F18B" w:rsidR="002240D3" w:rsidRPr="00F32AC8" w:rsidRDefault="002240D3" w:rsidP="00817499">
      <w:pPr>
        <w:jc w:val="both"/>
        <w:rPr>
          <w:rFonts w:asciiTheme="minorHAnsi" w:hAnsiTheme="minorHAnsi"/>
          <w:color w:val="000000" w:themeColor="text1"/>
        </w:rPr>
      </w:pPr>
      <w:r w:rsidRPr="00F32AC8">
        <w:rPr>
          <w:rFonts w:asciiTheme="minorHAnsi" w:hAnsiTheme="minorHAnsi"/>
          <w:b/>
          <w:bCs/>
          <w:i/>
          <w:iCs/>
          <w:color w:val="000000" w:themeColor="text1"/>
        </w:rPr>
        <w:t xml:space="preserve">aggiornamento </w:t>
      </w:r>
      <w:r w:rsidRPr="00F32AC8">
        <w:rPr>
          <w:rFonts w:asciiTheme="minorHAnsi" w:hAnsiTheme="minorHAnsi"/>
          <w:color w:val="000000" w:themeColor="text1"/>
        </w:rPr>
        <w:t xml:space="preserve">del canale </w:t>
      </w:r>
      <w:proofErr w:type="spellStart"/>
      <w:r w:rsidR="00921A31" w:rsidRPr="00F32AC8">
        <w:rPr>
          <w:rFonts w:asciiTheme="minorHAnsi" w:hAnsiTheme="minorHAnsi"/>
          <w:color w:val="000000" w:themeColor="text1"/>
        </w:rPr>
        <w:t>Y</w:t>
      </w:r>
      <w:r w:rsidRPr="00F32AC8">
        <w:rPr>
          <w:rFonts w:asciiTheme="minorHAnsi" w:hAnsiTheme="minorHAnsi"/>
          <w:color w:val="000000" w:themeColor="text1"/>
        </w:rPr>
        <w:t>outube</w:t>
      </w:r>
      <w:proofErr w:type="spellEnd"/>
      <w:r w:rsidRPr="00F32AC8">
        <w:rPr>
          <w:rFonts w:asciiTheme="minorHAnsi" w:hAnsiTheme="minorHAnsi"/>
          <w:color w:val="000000" w:themeColor="text1"/>
        </w:rPr>
        <w:t>, dello shop online, delle pagine “Google Business” della cooperativa</w:t>
      </w:r>
      <w:r w:rsidR="00817499" w:rsidRPr="00F32AC8">
        <w:rPr>
          <w:rFonts w:asciiTheme="minorHAnsi" w:hAnsiTheme="minorHAnsi"/>
          <w:color w:val="000000" w:themeColor="text1"/>
        </w:rPr>
        <w:t>;</w:t>
      </w:r>
    </w:p>
    <w:p w14:paraId="7B344A2D" w14:textId="39029DE4" w:rsidR="00862485" w:rsidRPr="00F32AC8" w:rsidRDefault="002240D3" w:rsidP="00817499">
      <w:pPr>
        <w:jc w:val="both"/>
        <w:rPr>
          <w:rFonts w:asciiTheme="minorHAnsi" w:hAnsiTheme="minorHAnsi"/>
          <w:color w:val="000000" w:themeColor="text1"/>
        </w:rPr>
      </w:pPr>
      <w:r w:rsidRPr="00F32AC8">
        <w:rPr>
          <w:rFonts w:asciiTheme="minorHAnsi" w:hAnsiTheme="minorHAnsi"/>
          <w:b/>
          <w:bCs/>
          <w:i/>
          <w:iCs/>
          <w:color w:val="000000" w:themeColor="text1"/>
        </w:rPr>
        <w:t>Internazionale</w:t>
      </w:r>
      <w:r w:rsidRPr="00F32AC8">
        <w:rPr>
          <w:rFonts w:asciiTheme="minorHAnsi" w:hAnsiTheme="minorHAnsi"/>
          <w:color w:val="000000" w:themeColor="text1"/>
        </w:rPr>
        <w:t xml:space="preserve">: invio settimanale </w:t>
      </w:r>
      <w:r w:rsidR="00660468" w:rsidRPr="00F32AC8">
        <w:rPr>
          <w:rFonts w:asciiTheme="minorHAnsi" w:hAnsiTheme="minorHAnsi"/>
          <w:color w:val="000000" w:themeColor="text1"/>
        </w:rPr>
        <w:t>della rivista</w:t>
      </w:r>
      <w:r w:rsidRPr="00F32AC8">
        <w:rPr>
          <w:rFonts w:asciiTheme="minorHAnsi" w:hAnsiTheme="minorHAnsi"/>
          <w:color w:val="000000" w:themeColor="text1"/>
        </w:rPr>
        <w:t xml:space="preserve"> Internazionale in formato digitale a mailing list dedicata</w:t>
      </w:r>
      <w:r w:rsidR="00817499" w:rsidRPr="00F32AC8">
        <w:rPr>
          <w:rFonts w:asciiTheme="minorHAnsi" w:hAnsiTheme="minorHAnsi"/>
          <w:color w:val="000000" w:themeColor="text1"/>
        </w:rPr>
        <w:t>;</w:t>
      </w:r>
    </w:p>
    <w:p w14:paraId="61C5D300" w14:textId="060017B5" w:rsidR="00660468" w:rsidRPr="00F32AC8" w:rsidRDefault="00660468" w:rsidP="00817499">
      <w:pPr>
        <w:jc w:val="both"/>
        <w:rPr>
          <w:rFonts w:asciiTheme="minorHAnsi" w:hAnsiTheme="minorHAnsi"/>
          <w:color w:val="000000" w:themeColor="text1"/>
        </w:rPr>
      </w:pPr>
      <w:r w:rsidRPr="00F32AC8">
        <w:rPr>
          <w:rFonts w:asciiTheme="minorHAnsi" w:hAnsiTheme="minorHAnsi"/>
          <w:b/>
          <w:bCs/>
          <w:i/>
          <w:iCs/>
          <w:color w:val="000000" w:themeColor="text1"/>
        </w:rPr>
        <w:t>Contatti e pubblicazioni</w:t>
      </w:r>
      <w:r w:rsidRPr="00F32AC8">
        <w:rPr>
          <w:rFonts w:asciiTheme="minorHAnsi" w:hAnsiTheme="minorHAnsi"/>
          <w:color w:val="000000" w:themeColor="text1"/>
        </w:rPr>
        <w:t xml:space="preserve"> su mass media locali (es. Il </w:t>
      </w:r>
      <w:r w:rsidR="00921A31" w:rsidRPr="00F32AC8">
        <w:rPr>
          <w:rFonts w:asciiTheme="minorHAnsi" w:hAnsiTheme="minorHAnsi"/>
          <w:color w:val="000000" w:themeColor="text1"/>
        </w:rPr>
        <w:t xml:space="preserve">Nuovo </w:t>
      </w:r>
      <w:r w:rsidRPr="00F32AC8">
        <w:rPr>
          <w:rFonts w:asciiTheme="minorHAnsi" w:hAnsiTheme="minorHAnsi"/>
          <w:color w:val="000000" w:themeColor="text1"/>
        </w:rPr>
        <w:t xml:space="preserve">Levante, Il </w:t>
      </w:r>
      <w:proofErr w:type="spellStart"/>
      <w:r w:rsidRPr="00F32AC8">
        <w:rPr>
          <w:rFonts w:asciiTheme="minorHAnsi" w:hAnsiTheme="minorHAnsi"/>
          <w:color w:val="000000" w:themeColor="text1"/>
        </w:rPr>
        <w:t>SecoloXIX</w:t>
      </w:r>
      <w:proofErr w:type="spellEnd"/>
      <w:r w:rsidRPr="00F32AC8">
        <w:rPr>
          <w:rFonts w:asciiTheme="minorHAnsi" w:hAnsiTheme="minorHAnsi"/>
          <w:color w:val="000000" w:themeColor="text1"/>
        </w:rPr>
        <w:t>…)</w:t>
      </w:r>
      <w:r w:rsidR="00817499" w:rsidRPr="00F32AC8">
        <w:rPr>
          <w:rFonts w:asciiTheme="minorHAnsi" w:hAnsiTheme="minorHAnsi"/>
          <w:color w:val="000000" w:themeColor="text1"/>
        </w:rPr>
        <w:t>.</w:t>
      </w:r>
    </w:p>
    <w:p w14:paraId="5B6DEF02" w14:textId="77777777" w:rsidR="00660468" w:rsidRPr="00F32AC8" w:rsidRDefault="00660468" w:rsidP="00817499">
      <w:pPr>
        <w:jc w:val="both"/>
        <w:rPr>
          <w:rFonts w:asciiTheme="minorHAnsi" w:hAnsiTheme="minorHAnsi"/>
          <w:color w:val="000000" w:themeColor="text1"/>
        </w:rPr>
      </w:pPr>
    </w:p>
    <w:p w14:paraId="10593A35" w14:textId="5431F886" w:rsidR="006A4EB6" w:rsidRPr="00F32AC8" w:rsidRDefault="001019DD">
      <w:pPr>
        <w:pStyle w:val="Titolo2"/>
        <w:rPr>
          <w:rFonts w:asciiTheme="minorHAnsi" w:hAnsiTheme="minorHAnsi"/>
          <w:color w:val="548AB7" w:themeColor="accent1" w:themeShade="BF"/>
          <w:sz w:val="24"/>
          <w:szCs w:val="24"/>
        </w:rPr>
      </w:pPr>
      <w:bookmarkStart w:id="17" w:name="_p9cyjf1tmjys" w:colFirst="0" w:colLast="0"/>
      <w:bookmarkEnd w:id="17"/>
      <w:r w:rsidRPr="00F32AC8">
        <w:rPr>
          <w:rFonts w:asciiTheme="minorHAnsi" w:hAnsiTheme="minorHAnsi"/>
          <w:color w:val="548AB7" w:themeColor="accent1" w:themeShade="BF"/>
          <w:sz w:val="24"/>
          <w:szCs w:val="24"/>
        </w:rPr>
        <w:t xml:space="preserve">ATTIVITA’ DI </w:t>
      </w:r>
      <w:r w:rsidR="00CF3EE8" w:rsidRPr="00F32AC8">
        <w:rPr>
          <w:rFonts w:asciiTheme="minorHAnsi" w:hAnsiTheme="minorHAnsi"/>
          <w:color w:val="548AB7" w:themeColor="accent1" w:themeShade="BF"/>
          <w:sz w:val="24"/>
          <w:szCs w:val="24"/>
        </w:rPr>
        <w:t>F</w:t>
      </w:r>
      <w:r w:rsidR="000E5AED" w:rsidRPr="00F32AC8">
        <w:rPr>
          <w:rFonts w:asciiTheme="minorHAnsi" w:hAnsiTheme="minorHAnsi"/>
          <w:color w:val="548AB7" w:themeColor="accent1" w:themeShade="BF"/>
          <w:sz w:val="24"/>
          <w:szCs w:val="24"/>
        </w:rPr>
        <w:t>ORMAZIONE</w:t>
      </w:r>
    </w:p>
    <w:p w14:paraId="410567C4" w14:textId="15B9F40A" w:rsidR="00A34DE6" w:rsidRPr="00F32AC8" w:rsidRDefault="00817499" w:rsidP="00A34DE6">
      <w:pPr>
        <w:pBdr>
          <w:top w:val="nil"/>
          <w:left w:val="nil"/>
          <w:bottom w:val="nil"/>
          <w:right w:val="nil"/>
          <w:between w:val="nil"/>
        </w:pBdr>
        <w:rPr>
          <w:rFonts w:asciiTheme="minorHAnsi" w:hAnsiTheme="minorHAnsi"/>
          <w:color w:val="000000" w:themeColor="text1"/>
        </w:rPr>
      </w:pPr>
      <w:r w:rsidRPr="00F32AC8">
        <w:rPr>
          <w:rFonts w:asciiTheme="minorHAnsi" w:hAnsiTheme="minorHAnsi"/>
          <w:color w:val="000000" w:themeColor="text1"/>
        </w:rPr>
        <w:t xml:space="preserve">- </w:t>
      </w:r>
      <w:r w:rsidR="00A34DE6" w:rsidRPr="00F32AC8">
        <w:rPr>
          <w:rFonts w:asciiTheme="minorHAnsi" w:hAnsiTheme="minorHAnsi"/>
          <w:color w:val="000000" w:themeColor="text1"/>
        </w:rPr>
        <w:t>Formazione costante della volontaria del servizio civile grazie alla partecipazione al fitto calendario (cadenza settimanale) programmato dall’ufficio Servizio Civile Universale di Altromercato gestito da Coop. La Bottega Solidale</w:t>
      </w:r>
      <w:r w:rsidRPr="00F32AC8">
        <w:rPr>
          <w:rFonts w:asciiTheme="minorHAnsi" w:hAnsiTheme="minorHAnsi"/>
          <w:color w:val="000000" w:themeColor="text1"/>
        </w:rPr>
        <w:t>;</w:t>
      </w:r>
    </w:p>
    <w:p w14:paraId="1FCDFB0F" w14:textId="07717E52"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w:t>
      </w:r>
      <w:r w:rsidRPr="00F32AC8">
        <w:rPr>
          <w:rFonts w:asciiTheme="minorHAnsi" w:hAnsiTheme="minorHAnsi"/>
          <w:b/>
          <w:bCs/>
          <w:i/>
          <w:iCs/>
          <w:color w:val="000000" w:themeColor="text1"/>
        </w:rPr>
        <w:t>Pillole di Zucchero</w:t>
      </w:r>
      <w:r w:rsidRPr="00F32AC8">
        <w:rPr>
          <w:rFonts w:asciiTheme="minorHAnsi" w:hAnsiTheme="minorHAnsi"/>
          <w:color w:val="000000" w:themeColor="text1"/>
        </w:rPr>
        <w:t xml:space="preserve">”: la Cooperativa ha </w:t>
      </w:r>
      <w:r w:rsidR="00817499" w:rsidRPr="00F32AC8">
        <w:rPr>
          <w:rFonts w:asciiTheme="minorHAnsi" w:hAnsiTheme="minorHAnsi"/>
          <w:color w:val="000000" w:themeColor="text1"/>
        </w:rPr>
        <w:t xml:space="preserve">sostenuto e </w:t>
      </w:r>
      <w:proofErr w:type="gramStart"/>
      <w:r w:rsidR="00817499" w:rsidRPr="00F32AC8">
        <w:rPr>
          <w:rFonts w:asciiTheme="minorHAnsi" w:hAnsiTheme="minorHAnsi"/>
          <w:color w:val="000000" w:themeColor="text1"/>
        </w:rPr>
        <w:t xml:space="preserve">promosso </w:t>
      </w:r>
      <w:r w:rsidRPr="00F32AC8">
        <w:rPr>
          <w:rFonts w:asciiTheme="minorHAnsi" w:hAnsiTheme="minorHAnsi"/>
          <w:color w:val="000000" w:themeColor="text1"/>
        </w:rPr>
        <w:t xml:space="preserve"> la</w:t>
      </w:r>
      <w:proofErr w:type="gramEnd"/>
      <w:r w:rsidRPr="00F32AC8">
        <w:rPr>
          <w:rFonts w:asciiTheme="minorHAnsi" w:hAnsiTheme="minorHAnsi"/>
          <w:color w:val="000000" w:themeColor="text1"/>
        </w:rPr>
        <w:t xml:space="preserve"> partecipazione ad eventi formativi organizzati da Altromercato o da altre organizzazioni del territorio come ad esempio:</w:t>
      </w:r>
    </w:p>
    <w:p w14:paraId="3C253F86" w14:textId="2807BC86"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xml:space="preserve">Ass. RAM (“I giovedì di RAM”: 21/10 “Manifatture e diritti sindacali”; 28/10 “Birmania. L'esotica ingiustizia. Per non spegnere la luce su un paese oppresso”; 18/11 "Turismo di prossimità e nostalgia del </w:t>
      </w:r>
      <w:proofErr w:type="spellStart"/>
      <w:r w:rsidRPr="00F32AC8">
        <w:rPr>
          <w:rFonts w:asciiTheme="minorHAnsi" w:hAnsiTheme="minorHAnsi"/>
          <w:color w:val="000000" w:themeColor="text1"/>
        </w:rPr>
        <w:t>Lontanistan</w:t>
      </w:r>
      <w:proofErr w:type="spellEnd"/>
      <w:r w:rsidRPr="00F32AC8">
        <w:rPr>
          <w:rFonts w:asciiTheme="minorHAnsi" w:hAnsiTheme="minorHAnsi"/>
          <w:color w:val="000000" w:themeColor="text1"/>
        </w:rPr>
        <w:t xml:space="preserve">"; 25/11 “La storia di I </w:t>
      </w:r>
      <w:proofErr w:type="spellStart"/>
      <w:r w:rsidRPr="00F32AC8">
        <w:rPr>
          <w:rFonts w:asciiTheme="minorHAnsi" w:hAnsiTheme="minorHAnsi"/>
          <w:color w:val="000000" w:themeColor="text1"/>
        </w:rPr>
        <w:t>was</w:t>
      </w:r>
      <w:proofErr w:type="spellEnd"/>
      <w:r w:rsidRPr="00F32AC8">
        <w:rPr>
          <w:rFonts w:asciiTheme="minorHAnsi" w:hAnsiTheme="minorHAnsi"/>
          <w:color w:val="000000" w:themeColor="text1"/>
        </w:rPr>
        <w:t xml:space="preserve"> a sari. Il tessile indiano dismesso che diventa vestiti”; 02/12 “Solidale italiano e lotta al caporalato”)</w:t>
      </w:r>
      <w:r w:rsidR="00817499" w:rsidRPr="00F32AC8">
        <w:rPr>
          <w:rFonts w:asciiTheme="minorHAnsi" w:hAnsiTheme="minorHAnsi"/>
          <w:color w:val="000000" w:themeColor="text1"/>
        </w:rPr>
        <w:t>;</w:t>
      </w:r>
    </w:p>
    <w:p w14:paraId="7C02BFAF" w14:textId="4BD82504" w:rsidR="00A34DE6" w:rsidRPr="00F32AC8" w:rsidRDefault="00A34DE6" w:rsidP="00A34DE6">
      <w:pPr>
        <w:pBdr>
          <w:top w:val="nil"/>
          <w:left w:val="nil"/>
          <w:bottom w:val="nil"/>
          <w:right w:val="nil"/>
          <w:between w:val="nil"/>
        </w:pBdr>
        <w:rPr>
          <w:rFonts w:asciiTheme="minorHAnsi" w:hAnsiTheme="minorHAnsi"/>
          <w:color w:val="000000" w:themeColor="text1"/>
        </w:rPr>
      </w:pPr>
      <w:r w:rsidRPr="00F32AC8">
        <w:rPr>
          <w:rFonts w:asciiTheme="minorHAnsi" w:hAnsiTheme="minorHAnsi"/>
          <w:color w:val="000000" w:themeColor="text1"/>
        </w:rPr>
        <w:t>Coop. Magazzini del mondo (9 dicembre “</w:t>
      </w:r>
      <w:proofErr w:type="spellStart"/>
      <w:r w:rsidRPr="00F32AC8">
        <w:rPr>
          <w:rFonts w:asciiTheme="minorHAnsi" w:hAnsiTheme="minorHAnsi"/>
          <w:color w:val="000000" w:themeColor="text1"/>
        </w:rPr>
        <w:t>Altraqualità</w:t>
      </w:r>
      <w:proofErr w:type="spellEnd"/>
      <w:r w:rsidRPr="00F32AC8">
        <w:rPr>
          <w:rFonts w:asciiTheme="minorHAnsi" w:hAnsiTheme="minorHAnsi"/>
          <w:color w:val="000000" w:themeColor="text1"/>
        </w:rPr>
        <w:t xml:space="preserve"> un viaggio nei progetti; 16 novembre “</w:t>
      </w:r>
      <w:proofErr w:type="spellStart"/>
      <w:r w:rsidRPr="00F32AC8">
        <w:rPr>
          <w:rFonts w:asciiTheme="minorHAnsi" w:hAnsiTheme="minorHAnsi"/>
          <w:color w:val="000000" w:themeColor="text1"/>
        </w:rPr>
        <w:t>Mafric</w:t>
      </w:r>
      <w:proofErr w:type="spellEnd"/>
      <w:r w:rsidRPr="00F32AC8">
        <w:rPr>
          <w:rFonts w:asciiTheme="minorHAnsi" w:hAnsiTheme="minorHAnsi"/>
          <w:color w:val="000000" w:themeColor="text1"/>
        </w:rPr>
        <w:t>: la moda che fa bene”)</w:t>
      </w:r>
      <w:r w:rsidR="00817499" w:rsidRPr="00F32AC8">
        <w:rPr>
          <w:rFonts w:asciiTheme="minorHAnsi" w:hAnsiTheme="minorHAnsi"/>
          <w:color w:val="000000" w:themeColor="text1"/>
        </w:rPr>
        <w:t>;</w:t>
      </w:r>
    </w:p>
    <w:p w14:paraId="10808BC5" w14:textId="2718F9AE"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Altromercato (webinar a cadenza mensile del ciclo “Condivisioni”: 27/07, 30/09, 27/10, 24/11)</w:t>
      </w:r>
      <w:r w:rsidR="00817499" w:rsidRPr="00F32AC8">
        <w:rPr>
          <w:rFonts w:asciiTheme="minorHAnsi" w:hAnsiTheme="minorHAnsi"/>
          <w:color w:val="000000" w:themeColor="text1"/>
        </w:rPr>
        <w:t>;</w:t>
      </w:r>
    </w:p>
    <w:p w14:paraId="2E7ECD53" w14:textId="77777777"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Altromercato, 25 ottobre, incontro da remoto con la Rete GAS (gruppi di acquisto solidale) nazionale</w:t>
      </w:r>
    </w:p>
    <w:p w14:paraId="54CC3DFF" w14:textId="77777777" w:rsidR="00921A31"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xml:space="preserve">Sono stati organizzati incontri tematici a richiesta (da remoto) con i volontari di ciascuna bottega. </w:t>
      </w:r>
    </w:p>
    <w:p w14:paraId="5197AAF0" w14:textId="4C9A4169"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Zucchero Amaro ha inoltre favorito la partecipazione in presenza a Verona di un suo socio volontario a due eventi a carattere nazionale di Altromercato:</w:t>
      </w:r>
    </w:p>
    <w:p w14:paraId="4285A576" w14:textId="77777777"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w:t>
      </w:r>
      <w:r w:rsidRPr="00F32AC8">
        <w:rPr>
          <w:rFonts w:asciiTheme="minorHAnsi" w:hAnsiTheme="minorHAnsi"/>
          <w:b/>
          <w:bCs/>
          <w:i/>
          <w:iCs/>
          <w:color w:val="000000" w:themeColor="text1"/>
        </w:rPr>
        <w:t>Laboratorio di idee per la rete Altromercato</w:t>
      </w:r>
      <w:r w:rsidRPr="00F32AC8">
        <w:rPr>
          <w:rFonts w:asciiTheme="minorHAnsi" w:hAnsiTheme="minorHAnsi"/>
          <w:color w:val="000000" w:themeColor="text1"/>
        </w:rPr>
        <w:t>”, 25 settembre 2021 a Verona - giornata di dialogo e di ascolto in cui confrontarsi dal vivo e lavorare insieme per raccogliere le riflessioni sulla rete del futuro, sulle attività e sulla sostenibilità delle organizzazioni socie Altromercato;</w:t>
      </w:r>
    </w:p>
    <w:p w14:paraId="7B23E978" w14:textId="28362561"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lastRenderedPageBreak/>
        <w:t xml:space="preserve">- </w:t>
      </w:r>
      <w:r w:rsidRPr="00F32AC8">
        <w:rPr>
          <w:rFonts w:asciiTheme="minorHAnsi" w:hAnsiTheme="minorHAnsi"/>
          <w:b/>
          <w:bCs/>
          <w:i/>
          <w:iCs/>
          <w:color w:val="000000" w:themeColor="text1"/>
        </w:rPr>
        <w:t>“Insieme…vinciamo”,</w:t>
      </w:r>
      <w:r w:rsidRPr="00F32AC8">
        <w:rPr>
          <w:rFonts w:asciiTheme="minorHAnsi" w:hAnsiTheme="minorHAnsi"/>
          <w:color w:val="000000" w:themeColor="text1"/>
        </w:rPr>
        <w:t xml:space="preserve"> corso di formazione per Responsabili Promozione, tenutosi a Illasi (</w:t>
      </w:r>
      <w:proofErr w:type="spellStart"/>
      <w:r w:rsidRPr="00F32AC8">
        <w:rPr>
          <w:rFonts w:asciiTheme="minorHAnsi" w:hAnsiTheme="minorHAnsi"/>
          <w:color w:val="000000" w:themeColor="text1"/>
        </w:rPr>
        <w:t>Vr</w:t>
      </w:r>
      <w:proofErr w:type="spellEnd"/>
      <w:r w:rsidRPr="00F32AC8">
        <w:rPr>
          <w:rFonts w:asciiTheme="minorHAnsi" w:hAnsiTheme="minorHAnsi"/>
          <w:color w:val="000000" w:themeColor="text1"/>
        </w:rPr>
        <w:t>) l’1 e 2 ottobre 2021</w:t>
      </w:r>
      <w:r w:rsidR="00817499" w:rsidRPr="00F32AC8">
        <w:rPr>
          <w:rFonts w:asciiTheme="minorHAnsi" w:hAnsiTheme="minorHAnsi"/>
          <w:color w:val="000000" w:themeColor="text1"/>
        </w:rPr>
        <w:t>;</w:t>
      </w:r>
    </w:p>
    <w:p w14:paraId="2BC0A49E" w14:textId="77777777" w:rsidR="00A34DE6" w:rsidRPr="00F32AC8" w:rsidRDefault="00A34DE6"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xml:space="preserve">- </w:t>
      </w:r>
      <w:r w:rsidRPr="00F32AC8">
        <w:rPr>
          <w:rFonts w:asciiTheme="minorHAnsi" w:hAnsiTheme="minorHAnsi"/>
          <w:b/>
          <w:bCs/>
          <w:i/>
          <w:iCs/>
          <w:color w:val="000000" w:themeColor="text1"/>
        </w:rPr>
        <w:t>“Banana Split”</w:t>
      </w:r>
      <w:r w:rsidRPr="00F32AC8">
        <w:rPr>
          <w:rFonts w:asciiTheme="minorHAnsi" w:hAnsiTheme="minorHAnsi"/>
          <w:color w:val="000000" w:themeColor="text1"/>
        </w:rPr>
        <w:t xml:space="preserve">: il progetto di formazione rivolto a soci, volontari, clienti, </w:t>
      </w:r>
      <w:proofErr w:type="spellStart"/>
      <w:r w:rsidRPr="00F32AC8">
        <w:rPr>
          <w:rFonts w:asciiTheme="minorHAnsi" w:hAnsiTheme="minorHAnsi"/>
          <w:color w:val="000000" w:themeColor="text1"/>
        </w:rPr>
        <w:t>stakeholers</w:t>
      </w:r>
      <w:proofErr w:type="spellEnd"/>
      <w:r w:rsidRPr="00F32AC8">
        <w:rPr>
          <w:rFonts w:asciiTheme="minorHAnsi" w:hAnsiTheme="minorHAnsi"/>
          <w:color w:val="000000" w:themeColor="text1"/>
        </w:rPr>
        <w:t xml:space="preserve"> istituzionali e commerciali, sul mondo della banana e del </w:t>
      </w:r>
      <w:proofErr w:type="spellStart"/>
      <w:r w:rsidRPr="00F32AC8">
        <w:rPr>
          <w:rFonts w:asciiTheme="minorHAnsi" w:hAnsiTheme="minorHAnsi"/>
          <w:color w:val="000000" w:themeColor="text1"/>
        </w:rPr>
        <w:t>bananito</w:t>
      </w:r>
      <w:proofErr w:type="spellEnd"/>
      <w:r w:rsidRPr="00F32AC8">
        <w:rPr>
          <w:rFonts w:asciiTheme="minorHAnsi" w:hAnsiTheme="minorHAnsi"/>
          <w:color w:val="000000" w:themeColor="text1"/>
        </w:rPr>
        <w:t xml:space="preserve"> equo e solidale in collaborazione con Ctm </w:t>
      </w:r>
      <w:proofErr w:type="spellStart"/>
      <w:r w:rsidRPr="00F32AC8">
        <w:rPr>
          <w:rFonts w:asciiTheme="minorHAnsi" w:hAnsiTheme="minorHAnsi"/>
          <w:color w:val="000000" w:themeColor="text1"/>
        </w:rPr>
        <w:t>Agrofair</w:t>
      </w:r>
      <w:proofErr w:type="spellEnd"/>
      <w:r w:rsidRPr="00F32AC8">
        <w:rPr>
          <w:rFonts w:asciiTheme="minorHAnsi" w:hAnsiTheme="minorHAnsi"/>
          <w:color w:val="000000" w:themeColor="text1"/>
        </w:rPr>
        <w:t>, importatore e distributore di frutta fresca equa e solidale (sede a Bolzano), è stato così declinato:</w:t>
      </w:r>
    </w:p>
    <w:p w14:paraId="530A4136" w14:textId="27F22736" w:rsidR="00A34DE6" w:rsidRPr="00F32AC8" w:rsidRDefault="00733814" w:rsidP="00817499">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xml:space="preserve">a) </w:t>
      </w:r>
      <w:r w:rsidR="00A34DE6" w:rsidRPr="00F32AC8">
        <w:rPr>
          <w:rFonts w:asciiTheme="minorHAnsi" w:hAnsiTheme="minorHAnsi"/>
          <w:color w:val="000000" w:themeColor="text1"/>
        </w:rPr>
        <w:t>viaggio di conoscenza dal 14 al 29 novembre in Perù della socia, dott.sa Alessandra Governa presso le organizzazioni di produttori di Redesign (</w:t>
      </w:r>
      <w:proofErr w:type="spellStart"/>
      <w:r w:rsidR="00A34DE6" w:rsidRPr="00F32AC8">
        <w:rPr>
          <w:rFonts w:asciiTheme="minorHAnsi" w:hAnsiTheme="minorHAnsi"/>
          <w:color w:val="000000" w:themeColor="text1"/>
        </w:rPr>
        <w:t>bananitos</w:t>
      </w:r>
      <w:proofErr w:type="spellEnd"/>
      <w:r w:rsidR="00A34DE6" w:rsidRPr="00F32AC8">
        <w:rPr>
          <w:rFonts w:asciiTheme="minorHAnsi" w:hAnsiTheme="minorHAnsi"/>
          <w:color w:val="000000" w:themeColor="text1"/>
        </w:rPr>
        <w:t xml:space="preserve">), di </w:t>
      </w:r>
      <w:proofErr w:type="spellStart"/>
      <w:r w:rsidR="00A34DE6" w:rsidRPr="00F32AC8">
        <w:rPr>
          <w:rFonts w:asciiTheme="minorHAnsi" w:hAnsiTheme="minorHAnsi"/>
          <w:color w:val="000000" w:themeColor="text1"/>
        </w:rPr>
        <w:t>AppBosa</w:t>
      </w:r>
      <w:proofErr w:type="spellEnd"/>
      <w:r w:rsidR="00A34DE6" w:rsidRPr="00F32AC8">
        <w:rPr>
          <w:rFonts w:asciiTheme="minorHAnsi" w:hAnsiTheme="minorHAnsi"/>
          <w:color w:val="000000" w:themeColor="text1"/>
        </w:rPr>
        <w:t xml:space="preserve"> e Valle del </w:t>
      </w:r>
      <w:proofErr w:type="spellStart"/>
      <w:r w:rsidR="00A34DE6" w:rsidRPr="00F32AC8">
        <w:rPr>
          <w:rFonts w:asciiTheme="minorHAnsi" w:hAnsiTheme="minorHAnsi"/>
          <w:color w:val="000000" w:themeColor="text1"/>
        </w:rPr>
        <w:t>Chira</w:t>
      </w:r>
      <w:proofErr w:type="spellEnd"/>
      <w:r w:rsidR="00A34DE6" w:rsidRPr="00F32AC8">
        <w:rPr>
          <w:rFonts w:asciiTheme="minorHAnsi" w:hAnsiTheme="minorHAnsi"/>
          <w:color w:val="000000" w:themeColor="text1"/>
        </w:rPr>
        <w:t xml:space="preserve"> (Banana </w:t>
      </w:r>
      <w:proofErr w:type="spellStart"/>
      <w:r w:rsidR="00A34DE6" w:rsidRPr="00F32AC8">
        <w:rPr>
          <w:rFonts w:asciiTheme="minorHAnsi" w:hAnsiTheme="minorHAnsi"/>
          <w:color w:val="000000" w:themeColor="text1"/>
        </w:rPr>
        <w:t>cavend</w:t>
      </w:r>
      <w:r w:rsidR="00F32860" w:rsidRPr="00F32AC8">
        <w:rPr>
          <w:rFonts w:asciiTheme="minorHAnsi" w:hAnsiTheme="minorHAnsi"/>
          <w:color w:val="000000" w:themeColor="text1"/>
        </w:rPr>
        <w:t>i</w:t>
      </w:r>
      <w:r w:rsidR="00A34DE6" w:rsidRPr="00F32AC8">
        <w:rPr>
          <w:rFonts w:asciiTheme="minorHAnsi" w:hAnsiTheme="minorHAnsi"/>
          <w:color w:val="000000" w:themeColor="text1"/>
        </w:rPr>
        <w:t>sh</w:t>
      </w:r>
      <w:proofErr w:type="spellEnd"/>
      <w:r w:rsidR="00A34DE6" w:rsidRPr="00F32AC8">
        <w:rPr>
          <w:rFonts w:asciiTheme="minorHAnsi" w:hAnsiTheme="minorHAnsi"/>
          <w:color w:val="000000" w:themeColor="text1"/>
        </w:rPr>
        <w:t xml:space="preserve">). Il viaggio è stato anche occasione per la conoscenza di alcuni stakeholder “logistici” (es. compagnie di trasporto marittimo e aereo), del partner europeo </w:t>
      </w:r>
      <w:proofErr w:type="spellStart"/>
      <w:r w:rsidR="00A34DE6" w:rsidRPr="00F32AC8">
        <w:rPr>
          <w:rFonts w:asciiTheme="minorHAnsi" w:hAnsiTheme="minorHAnsi"/>
          <w:color w:val="000000" w:themeColor="text1"/>
        </w:rPr>
        <w:t>Agrofair</w:t>
      </w:r>
      <w:proofErr w:type="spellEnd"/>
      <w:r w:rsidR="00A34DE6" w:rsidRPr="00F32AC8">
        <w:rPr>
          <w:rFonts w:asciiTheme="minorHAnsi" w:hAnsiTheme="minorHAnsi"/>
          <w:color w:val="000000" w:themeColor="text1"/>
        </w:rPr>
        <w:t xml:space="preserve"> e di nuovi possibili partner sia nel mondo </w:t>
      </w:r>
      <w:proofErr w:type="spellStart"/>
      <w:r w:rsidR="00A34DE6" w:rsidRPr="00F32AC8">
        <w:rPr>
          <w:rFonts w:asciiTheme="minorHAnsi" w:hAnsiTheme="minorHAnsi"/>
          <w:color w:val="000000" w:themeColor="text1"/>
        </w:rPr>
        <w:t>bananeros</w:t>
      </w:r>
      <w:proofErr w:type="spellEnd"/>
      <w:r w:rsidR="00A34DE6" w:rsidRPr="00F32AC8">
        <w:rPr>
          <w:rFonts w:asciiTheme="minorHAnsi" w:hAnsiTheme="minorHAnsi"/>
          <w:color w:val="000000" w:themeColor="text1"/>
        </w:rPr>
        <w:t xml:space="preserve"> sia per sviluppi in altri settori del fresco;</w:t>
      </w:r>
    </w:p>
    <w:p w14:paraId="4B748DB5" w14:textId="28B5538B" w:rsidR="00A34DE6" w:rsidRPr="00F32AC8" w:rsidRDefault="00733814" w:rsidP="00A34DE6">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xml:space="preserve">b) </w:t>
      </w:r>
      <w:r w:rsidR="00A34DE6" w:rsidRPr="00F32AC8">
        <w:rPr>
          <w:rFonts w:asciiTheme="minorHAnsi" w:hAnsiTheme="minorHAnsi"/>
          <w:color w:val="000000" w:themeColor="text1"/>
        </w:rPr>
        <w:t>attività di comunicazione/formazione: la missione di conoscenza è stata anticipata e successivamente condivisa in it</w:t>
      </w:r>
      <w:r w:rsidRPr="00F32AC8">
        <w:rPr>
          <w:rFonts w:asciiTheme="minorHAnsi" w:hAnsiTheme="minorHAnsi"/>
          <w:color w:val="000000" w:themeColor="text1"/>
        </w:rPr>
        <w:t>i</w:t>
      </w:r>
      <w:r w:rsidR="00A34DE6" w:rsidRPr="00F32AC8">
        <w:rPr>
          <w:rFonts w:asciiTheme="minorHAnsi" w:hAnsiTheme="minorHAnsi"/>
          <w:color w:val="000000" w:themeColor="text1"/>
        </w:rPr>
        <w:t xml:space="preserve">nere grazie ai contributi della nostra socia sui canali social della cooperativa in formato di video, resoconti scritti (post), immagini. Il materiale raccolto e prodotto è stato poi elaborato è stato presentato in un incontro pubblico organizzato il 3 dicembre 2021 presso la Biblioteca del Mare di Sestri Levante. L’evento pubblico, introdotto dal Sindaco cittadino Valentina Ghio, ha visto la partecipazione anche del rappresentante di Ctm </w:t>
      </w:r>
      <w:proofErr w:type="spellStart"/>
      <w:r w:rsidR="00A34DE6" w:rsidRPr="00F32AC8">
        <w:rPr>
          <w:rFonts w:asciiTheme="minorHAnsi" w:hAnsiTheme="minorHAnsi"/>
          <w:color w:val="000000" w:themeColor="text1"/>
        </w:rPr>
        <w:t>Agrofair</w:t>
      </w:r>
      <w:proofErr w:type="spellEnd"/>
      <w:r w:rsidR="00A34DE6" w:rsidRPr="00F32AC8">
        <w:rPr>
          <w:rFonts w:asciiTheme="minorHAnsi" w:hAnsiTheme="minorHAnsi"/>
          <w:color w:val="000000" w:themeColor="text1"/>
        </w:rPr>
        <w:t xml:space="preserve">, il Dott. Lorenzo </w:t>
      </w:r>
      <w:proofErr w:type="spellStart"/>
      <w:r w:rsidR="00A34DE6" w:rsidRPr="00F32AC8">
        <w:rPr>
          <w:rFonts w:asciiTheme="minorHAnsi" w:hAnsiTheme="minorHAnsi"/>
          <w:color w:val="000000" w:themeColor="text1"/>
        </w:rPr>
        <w:t>Boccagni</w:t>
      </w:r>
      <w:proofErr w:type="spellEnd"/>
      <w:r w:rsidR="00A34DE6" w:rsidRPr="00F32AC8">
        <w:rPr>
          <w:rFonts w:asciiTheme="minorHAnsi" w:hAnsiTheme="minorHAnsi"/>
          <w:color w:val="000000" w:themeColor="text1"/>
        </w:rPr>
        <w:t>. ed è stato trasmesso anche in diretta Facebook. L’opportunità di ricevere pubblicamente un diretto riscontro dei benefici effetti di quasi vent’anni di relazioni commerciali eque e solidali coi produttori peruviani ha rappresentato un vanto ed uno stimolo anche per l’amministrazione comunale sestrese, apripista nell’inserimento delle banane solidali nelle mense scolastiche ed interessata all’ulteriori iniziative di promozione del commercio equo anche attraverso i propri canali istituzionali Inoltre sono al vaglio del Consiglio di Amministrazione della cooperativa future nuove collaborazioni/gemellaggi per supportare lo sviluppo dei produttori peruviani di frutta fresca. Il materiale utilizzato durante l’incontro di formazione è divenuto utile materiale formativo a disposizione per tutti i soci e volontari della cooperativa</w:t>
      </w:r>
      <w:r w:rsidRPr="00F32AC8">
        <w:rPr>
          <w:rFonts w:asciiTheme="minorHAnsi" w:hAnsiTheme="minorHAnsi"/>
          <w:color w:val="000000" w:themeColor="text1"/>
        </w:rPr>
        <w:t>;</w:t>
      </w:r>
    </w:p>
    <w:p w14:paraId="26E024B2" w14:textId="1629362D" w:rsidR="00BC7D24" w:rsidRDefault="00A34DE6" w:rsidP="00733814">
      <w:pPr>
        <w:pBdr>
          <w:top w:val="nil"/>
          <w:left w:val="nil"/>
          <w:bottom w:val="nil"/>
          <w:right w:val="nil"/>
          <w:between w:val="nil"/>
        </w:pBdr>
        <w:jc w:val="both"/>
        <w:rPr>
          <w:rFonts w:asciiTheme="minorHAnsi" w:hAnsiTheme="minorHAnsi"/>
          <w:color w:val="000000" w:themeColor="text1"/>
        </w:rPr>
      </w:pPr>
      <w:r w:rsidRPr="00F32AC8">
        <w:rPr>
          <w:rFonts w:asciiTheme="minorHAnsi" w:hAnsiTheme="minorHAnsi"/>
          <w:color w:val="000000" w:themeColor="text1"/>
        </w:rPr>
        <w:t xml:space="preserve">- </w:t>
      </w:r>
      <w:r w:rsidR="00733814" w:rsidRPr="00F32AC8">
        <w:rPr>
          <w:rFonts w:asciiTheme="minorHAnsi" w:hAnsiTheme="minorHAnsi"/>
          <w:color w:val="000000" w:themeColor="text1"/>
        </w:rPr>
        <w:t>“</w:t>
      </w:r>
      <w:r w:rsidR="00733814" w:rsidRPr="00F32AC8">
        <w:rPr>
          <w:rFonts w:asciiTheme="minorHAnsi" w:hAnsiTheme="minorHAnsi"/>
          <w:b/>
          <w:bCs/>
          <w:i/>
          <w:iCs/>
          <w:color w:val="000000" w:themeColor="text1"/>
        </w:rPr>
        <w:t>Volontariamente Sotto Sopra – cambia il mondo in bottega</w:t>
      </w:r>
      <w:r w:rsidR="00733814" w:rsidRPr="00F32AC8">
        <w:rPr>
          <w:rFonts w:asciiTheme="minorHAnsi" w:hAnsiTheme="minorHAnsi"/>
          <w:color w:val="000000" w:themeColor="text1"/>
        </w:rPr>
        <w:t>”: p</w:t>
      </w:r>
      <w:r w:rsidRPr="00F32AC8">
        <w:rPr>
          <w:rFonts w:asciiTheme="minorHAnsi" w:hAnsiTheme="minorHAnsi"/>
          <w:color w:val="000000" w:themeColor="text1"/>
        </w:rPr>
        <w:t>rosecuzione</w:t>
      </w:r>
      <w:r w:rsidR="00733814" w:rsidRPr="00F32AC8">
        <w:rPr>
          <w:rFonts w:asciiTheme="minorHAnsi" w:hAnsiTheme="minorHAnsi"/>
          <w:color w:val="000000" w:themeColor="text1"/>
        </w:rPr>
        <w:t xml:space="preserve"> della</w:t>
      </w:r>
      <w:r w:rsidRPr="00F32AC8">
        <w:rPr>
          <w:rFonts w:asciiTheme="minorHAnsi" w:hAnsiTheme="minorHAnsi"/>
          <w:color w:val="000000" w:themeColor="text1"/>
        </w:rPr>
        <w:t xml:space="preserve"> campagna volta all’allargamento della base sociale con azioni mirate presso le botteghe della cooperativa. </w:t>
      </w:r>
      <w:r w:rsidR="00733814" w:rsidRPr="00F32AC8">
        <w:rPr>
          <w:rFonts w:asciiTheme="minorHAnsi" w:hAnsiTheme="minorHAnsi"/>
          <w:color w:val="000000" w:themeColor="text1"/>
        </w:rPr>
        <w:t>S</w:t>
      </w:r>
      <w:r w:rsidRPr="00F32AC8">
        <w:rPr>
          <w:rFonts w:asciiTheme="minorHAnsi" w:hAnsiTheme="minorHAnsi"/>
          <w:color w:val="000000" w:themeColor="text1"/>
        </w:rPr>
        <w:t>i è poi provveduto alla scelta e distribuzione dei gadget per nuovi e vecchi soci, come ringraziamento e incentivo all’impegno quotidiano, in un anno particolarmente complicato non solo per la cooperativa.</w:t>
      </w:r>
    </w:p>
    <w:p w14:paraId="3146ABAD" w14:textId="7F34E17D" w:rsidR="00BC7D24" w:rsidRDefault="00BC7D24" w:rsidP="00BC7D24">
      <w:pPr>
        <w:pBdr>
          <w:top w:val="nil"/>
          <w:left w:val="nil"/>
          <w:bottom w:val="nil"/>
          <w:right w:val="nil"/>
          <w:between w:val="nil"/>
        </w:pBdr>
        <w:jc w:val="both"/>
        <w:rPr>
          <w:rFonts w:asciiTheme="minorHAnsi" w:hAnsiTheme="minorHAnsi"/>
          <w:color w:val="000000" w:themeColor="text1"/>
        </w:rPr>
      </w:pPr>
    </w:p>
    <w:p w14:paraId="2ABB69DA" w14:textId="72D8AA55" w:rsidR="00BC7D24" w:rsidRDefault="00BC7D24" w:rsidP="00BC7D24">
      <w:pPr>
        <w:pBdr>
          <w:top w:val="nil"/>
          <w:left w:val="nil"/>
          <w:bottom w:val="nil"/>
          <w:right w:val="nil"/>
          <w:between w:val="nil"/>
        </w:pBdr>
        <w:jc w:val="both"/>
        <w:rPr>
          <w:rFonts w:asciiTheme="minorHAnsi" w:hAnsiTheme="minorHAnsi"/>
          <w:color w:val="000000" w:themeColor="text1"/>
        </w:rPr>
      </w:pPr>
    </w:p>
    <w:p w14:paraId="3E6FBACB" w14:textId="719C0323" w:rsidR="00E770AA" w:rsidRPr="00CF06BA" w:rsidRDefault="00F232A2" w:rsidP="005112C0">
      <w:pPr>
        <w:pBdr>
          <w:top w:val="nil"/>
          <w:left w:val="nil"/>
          <w:bottom w:val="nil"/>
          <w:right w:val="nil"/>
          <w:between w:val="nil"/>
        </w:pBdr>
        <w:jc w:val="both"/>
        <w:rPr>
          <w:rFonts w:asciiTheme="minorHAnsi" w:hAnsiTheme="minorHAnsi"/>
          <w:color w:val="000000" w:themeColor="text1"/>
        </w:rPr>
      </w:pPr>
      <w:r>
        <w:rPr>
          <w:rFonts w:asciiTheme="minorHAnsi" w:hAnsiTheme="minorHAnsi"/>
          <w:noProof/>
          <w:color w:val="000000" w:themeColor="text1"/>
        </w:rPr>
        <w:lastRenderedPageBreak/>
        <w:drawing>
          <wp:inline distT="0" distB="0" distL="0" distR="0" wp14:anchorId="0931564C" wp14:editId="57313566">
            <wp:extent cx="6016625" cy="2310765"/>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16625" cy="2310765"/>
                    </a:xfrm>
                    <a:prstGeom prst="rect">
                      <a:avLst/>
                    </a:prstGeom>
                  </pic:spPr>
                </pic:pic>
              </a:graphicData>
            </a:graphic>
          </wp:inline>
        </w:drawing>
      </w:r>
    </w:p>
    <w:p w14:paraId="6B5E75CF" w14:textId="2089B89B" w:rsidR="00E770AA" w:rsidRPr="00CF06BA" w:rsidRDefault="00F232A2" w:rsidP="005112C0">
      <w:pPr>
        <w:pBdr>
          <w:top w:val="nil"/>
          <w:left w:val="nil"/>
          <w:bottom w:val="nil"/>
          <w:right w:val="nil"/>
          <w:between w:val="nil"/>
        </w:pBdr>
        <w:jc w:val="both"/>
        <w:rPr>
          <w:rFonts w:asciiTheme="minorHAnsi" w:hAnsiTheme="minorHAnsi"/>
          <w:color w:val="000000" w:themeColor="text1"/>
        </w:rPr>
      </w:pPr>
      <w:r>
        <w:rPr>
          <w:rFonts w:asciiTheme="minorHAnsi" w:hAnsiTheme="minorHAnsi"/>
          <w:noProof/>
          <w:color w:val="000000" w:themeColor="text1"/>
        </w:rPr>
        <w:drawing>
          <wp:inline distT="0" distB="0" distL="0" distR="0" wp14:anchorId="644E1F4C" wp14:editId="4951C324">
            <wp:extent cx="1930400" cy="20637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30400" cy="2063750"/>
                    </a:xfrm>
                    <a:prstGeom prst="rect">
                      <a:avLst/>
                    </a:prstGeom>
                  </pic:spPr>
                </pic:pic>
              </a:graphicData>
            </a:graphic>
          </wp:inline>
        </w:drawing>
      </w:r>
      <w:r>
        <w:rPr>
          <w:rFonts w:asciiTheme="minorHAnsi" w:hAnsiTheme="minorHAnsi"/>
          <w:noProof/>
          <w:color w:val="000000" w:themeColor="text1"/>
        </w:rPr>
        <w:drawing>
          <wp:inline distT="0" distB="0" distL="0" distR="0" wp14:anchorId="5C20916D" wp14:editId="32C089F8">
            <wp:extent cx="2089150" cy="2076450"/>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9150" cy="2076450"/>
                    </a:xfrm>
                    <a:prstGeom prst="rect">
                      <a:avLst/>
                    </a:prstGeom>
                  </pic:spPr>
                </pic:pic>
              </a:graphicData>
            </a:graphic>
          </wp:inline>
        </w:drawing>
      </w:r>
      <w:r>
        <w:rPr>
          <w:rFonts w:asciiTheme="minorHAnsi" w:hAnsiTheme="minorHAnsi"/>
          <w:noProof/>
          <w:color w:val="000000" w:themeColor="text1"/>
        </w:rPr>
        <w:drawing>
          <wp:inline distT="0" distB="0" distL="0" distR="0" wp14:anchorId="5E7BE46E" wp14:editId="2DB3E084">
            <wp:extent cx="1936750" cy="2098675"/>
            <wp:effectExtent l="0" t="0" r="635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36750" cy="2098675"/>
                    </a:xfrm>
                    <a:prstGeom prst="rect">
                      <a:avLst/>
                    </a:prstGeom>
                  </pic:spPr>
                </pic:pic>
              </a:graphicData>
            </a:graphic>
          </wp:inline>
        </w:drawing>
      </w:r>
    </w:p>
    <w:p w14:paraId="1CF6B560" w14:textId="77777777" w:rsidR="00F232A2" w:rsidRDefault="00F232A2" w:rsidP="005112C0">
      <w:pPr>
        <w:pBdr>
          <w:top w:val="nil"/>
          <w:left w:val="nil"/>
          <w:bottom w:val="nil"/>
          <w:right w:val="nil"/>
          <w:between w:val="nil"/>
        </w:pBdr>
        <w:jc w:val="both"/>
        <w:rPr>
          <w:rFonts w:asciiTheme="minorHAnsi" w:hAnsiTheme="minorHAnsi"/>
          <w:i/>
          <w:iCs/>
          <w:color w:val="000000" w:themeColor="text1"/>
        </w:rPr>
      </w:pPr>
    </w:p>
    <w:p w14:paraId="608924C3" w14:textId="68B904B6" w:rsidR="00826D17" w:rsidRPr="00CF06BA" w:rsidRDefault="00826D17" w:rsidP="005112C0">
      <w:pPr>
        <w:pBdr>
          <w:top w:val="nil"/>
          <w:left w:val="nil"/>
          <w:bottom w:val="nil"/>
          <w:right w:val="nil"/>
          <w:between w:val="nil"/>
        </w:pBdr>
        <w:jc w:val="both"/>
        <w:rPr>
          <w:rFonts w:asciiTheme="minorHAnsi" w:hAnsiTheme="minorHAnsi"/>
          <w:i/>
          <w:iCs/>
          <w:color w:val="000000" w:themeColor="text1"/>
        </w:rPr>
      </w:pPr>
      <w:r w:rsidRPr="00CF06BA">
        <w:rPr>
          <w:rFonts w:asciiTheme="minorHAnsi" w:hAnsiTheme="minorHAnsi"/>
          <w:i/>
          <w:iCs/>
          <w:color w:val="000000" w:themeColor="text1"/>
        </w:rPr>
        <w:t>Alcune attività svolte nel 202</w:t>
      </w:r>
      <w:r w:rsidR="00733814">
        <w:rPr>
          <w:rFonts w:asciiTheme="minorHAnsi" w:hAnsiTheme="minorHAnsi"/>
          <w:i/>
          <w:iCs/>
          <w:color w:val="000000" w:themeColor="text1"/>
        </w:rPr>
        <w:t>1</w:t>
      </w:r>
    </w:p>
    <w:p w14:paraId="40D79BD2" w14:textId="77777777" w:rsidR="00B220AD" w:rsidRPr="00CF06BA" w:rsidRDefault="00B220AD">
      <w:pPr>
        <w:rPr>
          <w:rFonts w:asciiTheme="minorHAnsi" w:hAnsiTheme="minorHAnsi"/>
          <w:b/>
          <w:bCs/>
          <w:color w:val="auto"/>
          <w:sz w:val="28"/>
          <w:szCs w:val="28"/>
        </w:rPr>
      </w:pPr>
      <w:r w:rsidRPr="00CF06BA">
        <w:rPr>
          <w:rFonts w:asciiTheme="minorHAnsi" w:hAnsiTheme="minorHAnsi"/>
          <w:b/>
          <w:bCs/>
          <w:color w:val="auto"/>
          <w:sz w:val="28"/>
          <w:szCs w:val="28"/>
        </w:rPr>
        <w:br w:type="page"/>
      </w:r>
    </w:p>
    <w:p w14:paraId="2A5EA101" w14:textId="2B10DC13" w:rsidR="00703F5D" w:rsidRPr="00CF06BA" w:rsidRDefault="00703F5D" w:rsidP="005112C0">
      <w:pPr>
        <w:pBdr>
          <w:top w:val="nil"/>
          <w:left w:val="nil"/>
          <w:bottom w:val="nil"/>
          <w:right w:val="nil"/>
          <w:between w:val="nil"/>
        </w:pBdr>
        <w:jc w:val="both"/>
        <w:rPr>
          <w:rFonts w:asciiTheme="minorHAnsi" w:hAnsiTheme="minorHAnsi"/>
          <w:b/>
          <w:bCs/>
          <w:color w:val="auto"/>
          <w:sz w:val="28"/>
          <w:szCs w:val="28"/>
        </w:rPr>
      </w:pPr>
      <w:r w:rsidRPr="00CF06BA">
        <w:rPr>
          <w:rFonts w:asciiTheme="minorHAnsi" w:hAnsiTheme="minorHAnsi"/>
          <w:b/>
          <w:bCs/>
          <w:color w:val="auto"/>
          <w:sz w:val="28"/>
          <w:szCs w:val="28"/>
        </w:rPr>
        <w:lastRenderedPageBreak/>
        <w:t>OBIETTIVI DI MIGLIORAMENTO</w:t>
      </w:r>
    </w:p>
    <w:p w14:paraId="521CCFD4" w14:textId="16DBB190" w:rsidR="00E53C99" w:rsidRPr="00921A31" w:rsidRDefault="00E53C99" w:rsidP="00992040">
      <w:pPr>
        <w:pStyle w:val="Titolo2"/>
        <w:pBdr>
          <w:top w:val="nil"/>
          <w:left w:val="nil"/>
          <w:bottom w:val="nil"/>
          <w:right w:val="nil"/>
          <w:between w:val="nil"/>
        </w:pBdr>
        <w:spacing w:line="360" w:lineRule="auto"/>
        <w:jc w:val="both"/>
        <w:rPr>
          <w:rFonts w:asciiTheme="minorHAnsi" w:hAnsiTheme="minorHAnsi"/>
          <w:b w:val="0"/>
          <w:i/>
          <w:iCs/>
          <w:color w:val="000000" w:themeColor="text1"/>
          <w:sz w:val="22"/>
          <w:szCs w:val="22"/>
        </w:rPr>
      </w:pPr>
      <w:r w:rsidRPr="00921A31">
        <w:rPr>
          <w:rFonts w:asciiTheme="minorHAnsi" w:hAnsiTheme="minorHAnsi"/>
          <w:b w:val="0"/>
          <w:i/>
          <w:iCs/>
          <w:color w:val="000000" w:themeColor="text1"/>
          <w:sz w:val="22"/>
          <w:szCs w:val="22"/>
        </w:rPr>
        <w:t>Cari soci e care socie,</w:t>
      </w:r>
    </w:p>
    <w:p w14:paraId="053796F7" w14:textId="05F0C00D" w:rsidR="00E53C99" w:rsidRPr="00921A31" w:rsidRDefault="00E53C99" w:rsidP="00992040">
      <w:pPr>
        <w:jc w:val="both"/>
        <w:rPr>
          <w:rFonts w:asciiTheme="minorHAnsi" w:hAnsiTheme="minorHAnsi"/>
          <w:i/>
          <w:iCs/>
        </w:rPr>
      </w:pPr>
      <w:r w:rsidRPr="00921A31">
        <w:rPr>
          <w:rFonts w:asciiTheme="minorHAnsi" w:hAnsiTheme="minorHAnsi"/>
          <w:i/>
          <w:iCs/>
        </w:rPr>
        <w:t>anche il 2021 ci ha posto davanti grandi sfide, personali, di cooperativa</w:t>
      </w:r>
      <w:r w:rsidR="00324023" w:rsidRPr="00921A31">
        <w:rPr>
          <w:rFonts w:asciiTheme="minorHAnsi" w:hAnsiTheme="minorHAnsi"/>
          <w:i/>
          <w:iCs/>
        </w:rPr>
        <w:t>, di comunità. Come avete letto da questo bilancio, Zucchero Amaro è riuscita</w:t>
      </w:r>
      <w:r w:rsidRPr="00921A31">
        <w:rPr>
          <w:rFonts w:asciiTheme="minorHAnsi" w:hAnsiTheme="minorHAnsi"/>
          <w:i/>
          <w:iCs/>
        </w:rPr>
        <w:t xml:space="preserve"> </w:t>
      </w:r>
      <w:r w:rsidR="00324023" w:rsidRPr="00921A31">
        <w:rPr>
          <w:rFonts w:asciiTheme="minorHAnsi" w:hAnsiTheme="minorHAnsi"/>
          <w:i/>
          <w:iCs/>
        </w:rPr>
        <w:t>a rimanere salda non soltanto nei numeri, ma nei propri valori e nelle proprie relazioni. Non è mai banale ricordarsi e ricordare quale sia il capitale vero della nostra cooperativa: i suoi soci, siano essi volontari o fruitori. Le botteghe sono aperte, vive e vitali, la fiducia che giornalmente ci dimostrano i nostri stakeholders ci aiuta a rinnovare giorno dopo giorno il nostro impegno a favore non soltanto delle organizzazioni di produttori ma anche di quelle parti di comunità più fragili e</w:t>
      </w:r>
      <w:r w:rsidR="00992040" w:rsidRPr="00921A31">
        <w:rPr>
          <w:rFonts w:asciiTheme="minorHAnsi" w:hAnsiTheme="minorHAnsi"/>
          <w:i/>
          <w:iCs/>
        </w:rPr>
        <w:t xml:space="preserve"> vulnerabili.</w:t>
      </w:r>
    </w:p>
    <w:p w14:paraId="00045C50" w14:textId="4415E9D4" w:rsidR="00992040" w:rsidRPr="00921A31" w:rsidRDefault="00992040" w:rsidP="00992040">
      <w:pPr>
        <w:jc w:val="both"/>
        <w:rPr>
          <w:rFonts w:asciiTheme="minorHAnsi" w:hAnsiTheme="minorHAnsi"/>
          <w:i/>
          <w:iCs/>
        </w:rPr>
      </w:pPr>
      <w:r w:rsidRPr="00921A31">
        <w:rPr>
          <w:rFonts w:asciiTheme="minorHAnsi" w:hAnsiTheme="minorHAnsi"/>
          <w:i/>
          <w:iCs/>
        </w:rPr>
        <w:t>Il 2021 è stato il primo anno di questo rinnovato CdA, un periodo di rodaggio necessario per far proprie le sfide di questo tempo e per “seminare” germogli che siamo sicuri fioriranno nel 2022.</w:t>
      </w:r>
    </w:p>
    <w:p w14:paraId="6C1039AA" w14:textId="77777777" w:rsidR="006E1585" w:rsidRPr="00921A31" w:rsidRDefault="00992040" w:rsidP="006E1585">
      <w:pPr>
        <w:jc w:val="both"/>
        <w:rPr>
          <w:rFonts w:asciiTheme="minorHAnsi" w:hAnsiTheme="minorHAnsi"/>
          <w:i/>
          <w:iCs/>
        </w:rPr>
      </w:pPr>
      <w:r w:rsidRPr="00921A31">
        <w:rPr>
          <w:rFonts w:asciiTheme="minorHAnsi" w:hAnsiTheme="minorHAnsi"/>
          <w:i/>
          <w:iCs/>
        </w:rPr>
        <w:t>La campagna di allargamento della base sociale, un rinnovato spirito di collaborazione con le realtà del territorio, un impulso nelle relazioni con le Amministrazioni locali, saranno le direttrici attraverso le quali ci muoveremo per rendere più salda la cooperativa e per consolidarci nel nostro ruolo di attori di cambiamento sociale.</w:t>
      </w:r>
    </w:p>
    <w:p w14:paraId="78B669F9" w14:textId="77777777" w:rsidR="006E1585" w:rsidRPr="00921A31" w:rsidRDefault="00992040" w:rsidP="006E1585">
      <w:pPr>
        <w:jc w:val="center"/>
        <w:rPr>
          <w:rFonts w:asciiTheme="minorHAnsi" w:hAnsiTheme="minorHAnsi"/>
          <w:i/>
          <w:iCs/>
        </w:rPr>
      </w:pPr>
      <w:r w:rsidRPr="00921A31">
        <w:rPr>
          <w:rFonts w:asciiTheme="minorHAnsi" w:hAnsiTheme="minorHAnsi"/>
          <w:i/>
          <w:iCs/>
        </w:rPr>
        <w:t>La Presidente</w:t>
      </w:r>
    </w:p>
    <w:p w14:paraId="1761E51F" w14:textId="043ECFCC" w:rsidR="00992040" w:rsidRPr="00921A31" w:rsidRDefault="00992040" w:rsidP="006E1585">
      <w:pPr>
        <w:jc w:val="center"/>
        <w:rPr>
          <w:rFonts w:asciiTheme="minorHAnsi" w:hAnsiTheme="minorHAnsi"/>
          <w:i/>
          <w:iCs/>
        </w:rPr>
      </w:pPr>
      <w:r w:rsidRPr="00921A31">
        <w:rPr>
          <w:rFonts w:asciiTheme="minorHAnsi" w:hAnsiTheme="minorHAnsi"/>
          <w:i/>
          <w:iCs/>
        </w:rPr>
        <w:t>Miriam De Vincenzi</w:t>
      </w:r>
    </w:p>
    <w:p w14:paraId="5BB7865F" w14:textId="797ABA8F" w:rsidR="00CE0C44" w:rsidRDefault="00AC1F87" w:rsidP="00AC1F87">
      <w:pPr>
        <w:jc w:val="center"/>
        <w:rPr>
          <w:rFonts w:asciiTheme="minorHAnsi" w:hAnsiTheme="minorHAnsi"/>
          <w:b/>
          <w:bCs/>
          <w:i/>
          <w:iCs/>
          <w:color w:val="00B050"/>
        </w:rPr>
      </w:pPr>
      <w:r>
        <w:rPr>
          <w:rFonts w:asciiTheme="minorHAnsi" w:hAnsiTheme="minorHAnsi"/>
          <w:b/>
          <w:bCs/>
          <w:i/>
          <w:iCs/>
          <w:noProof/>
          <w:color w:val="00B050"/>
        </w:rPr>
        <w:drawing>
          <wp:inline distT="0" distB="0" distL="0" distR="0" wp14:anchorId="4620920A" wp14:editId="2915442B">
            <wp:extent cx="2298700" cy="1734185"/>
            <wp:effectExtent l="0" t="0" r="635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15748" cy="1747046"/>
                    </a:xfrm>
                    <a:prstGeom prst="rect">
                      <a:avLst/>
                    </a:prstGeom>
                  </pic:spPr>
                </pic:pic>
              </a:graphicData>
            </a:graphic>
          </wp:inline>
        </w:drawing>
      </w:r>
      <w:r>
        <w:rPr>
          <w:rFonts w:asciiTheme="minorHAnsi" w:hAnsiTheme="minorHAnsi"/>
          <w:b/>
          <w:bCs/>
          <w:i/>
          <w:iCs/>
          <w:noProof/>
          <w:color w:val="00B050"/>
        </w:rPr>
        <w:drawing>
          <wp:inline distT="0" distB="0" distL="0" distR="0" wp14:anchorId="46387A44" wp14:editId="335532D4">
            <wp:extent cx="2120900" cy="1707799"/>
            <wp:effectExtent l="0" t="0" r="0" b="698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3142" cy="1717657"/>
                    </a:xfrm>
                    <a:prstGeom prst="rect">
                      <a:avLst/>
                    </a:prstGeom>
                  </pic:spPr>
                </pic:pic>
              </a:graphicData>
            </a:graphic>
          </wp:inline>
        </w:drawing>
      </w:r>
    </w:p>
    <w:p w14:paraId="745405D8" w14:textId="4AAF1619" w:rsidR="00AC1F87" w:rsidRPr="00CF06BA" w:rsidRDefault="00AC1F87" w:rsidP="00A652F4">
      <w:pPr>
        <w:jc w:val="center"/>
        <w:rPr>
          <w:rFonts w:asciiTheme="minorHAnsi" w:hAnsiTheme="minorHAnsi"/>
          <w:b/>
          <w:bCs/>
          <w:i/>
          <w:iCs/>
          <w:color w:val="00B050"/>
        </w:rPr>
      </w:pPr>
      <w:r>
        <w:rPr>
          <w:rFonts w:asciiTheme="minorHAnsi" w:hAnsiTheme="minorHAnsi"/>
          <w:b/>
          <w:bCs/>
          <w:i/>
          <w:iCs/>
          <w:noProof/>
          <w:color w:val="00B050"/>
        </w:rPr>
        <w:drawing>
          <wp:inline distT="0" distB="0" distL="0" distR="0" wp14:anchorId="1905CD89" wp14:editId="37DF8368">
            <wp:extent cx="2241550" cy="1873172"/>
            <wp:effectExtent l="0" t="0" r="635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4856" cy="1892648"/>
                    </a:xfrm>
                    <a:prstGeom prst="rect">
                      <a:avLst/>
                    </a:prstGeom>
                  </pic:spPr>
                </pic:pic>
              </a:graphicData>
            </a:graphic>
          </wp:inline>
        </w:drawing>
      </w:r>
      <w:r>
        <w:rPr>
          <w:rFonts w:asciiTheme="minorHAnsi" w:hAnsiTheme="minorHAnsi"/>
          <w:b/>
          <w:bCs/>
          <w:i/>
          <w:iCs/>
          <w:noProof/>
          <w:color w:val="00B050"/>
        </w:rPr>
        <w:drawing>
          <wp:inline distT="0" distB="0" distL="0" distR="0" wp14:anchorId="39EF91D4" wp14:editId="5D050C3C">
            <wp:extent cx="2152650" cy="188658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650" cy="1886585"/>
                    </a:xfrm>
                    <a:prstGeom prst="rect">
                      <a:avLst/>
                    </a:prstGeom>
                  </pic:spPr>
                </pic:pic>
              </a:graphicData>
            </a:graphic>
          </wp:inline>
        </w:drawing>
      </w:r>
    </w:p>
    <w:sectPr w:rsidR="00AC1F87" w:rsidRPr="00CF06BA" w:rsidSect="00CF06BA">
      <w:headerReference w:type="default" r:id="rId26"/>
      <w:footerReference w:type="default" r:id="rId27"/>
      <w:headerReference w:type="first" r:id="rId28"/>
      <w:footerReference w:type="first" r:id="rId29"/>
      <w:pgSz w:w="12240" w:h="15840"/>
      <w:pgMar w:top="1080" w:right="1325" w:bottom="1080" w:left="1440" w:header="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7708" w14:textId="77777777" w:rsidR="000B402D" w:rsidRDefault="000B402D">
      <w:pPr>
        <w:spacing w:before="0" w:line="240" w:lineRule="auto"/>
      </w:pPr>
      <w:r>
        <w:separator/>
      </w:r>
    </w:p>
  </w:endnote>
  <w:endnote w:type="continuationSeparator" w:id="0">
    <w:p w14:paraId="1F46CF42" w14:textId="77777777" w:rsidR="000B402D" w:rsidRDefault="000B402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829850"/>
      <w:docPartObj>
        <w:docPartGallery w:val="Page Numbers (Bottom of Page)"/>
        <w:docPartUnique/>
      </w:docPartObj>
    </w:sdtPr>
    <w:sdtEndPr/>
    <w:sdtContent>
      <w:p w14:paraId="5D10E47E" w14:textId="2C6CD337" w:rsidR="00577D0E" w:rsidRDefault="00577D0E">
        <w:pPr>
          <w:pStyle w:val="Pidipagina"/>
        </w:pPr>
        <w:r>
          <w:rPr>
            <w:noProof/>
          </w:rPr>
          <mc:AlternateContent>
            <mc:Choice Requires="wps">
              <w:drawing>
                <wp:anchor distT="0" distB="0" distL="114300" distR="114300" simplePos="0" relativeHeight="251659264" behindDoc="0" locked="0" layoutInCell="1" allowOverlap="1" wp14:anchorId="56D2945B" wp14:editId="678FD9E7">
                  <wp:simplePos x="0" y="0"/>
                  <wp:positionH relativeFrom="rightMargin">
                    <wp:align>center</wp:align>
                  </wp:positionH>
                  <wp:positionV relativeFrom="bottomMargin">
                    <wp:align>center</wp:align>
                  </wp:positionV>
                  <wp:extent cx="561975" cy="561975"/>
                  <wp:effectExtent l="9525" t="9525" r="9525" b="952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6792417F" w14:textId="77777777" w:rsidR="00577D0E" w:rsidRDefault="00577D0E">
                              <w:pPr>
                                <w:pStyle w:val="Pidipagina"/>
                                <w:rPr>
                                  <w:color w:val="94B6D2" w:themeColor="accent1"/>
                                </w:rPr>
                              </w:pPr>
                              <w:r>
                                <w:rPr>
                                  <w:color w:val="auto"/>
                                </w:rPr>
                                <w:fldChar w:fldCharType="begin"/>
                              </w:r>
                              <w:r>
                                <w:instrText>PAGE  \* MERGEFORMAT</w:instrText>
                              </w:r>
                              <w:r>
                                <w:rPr>
                                  <w:color w:val="auto"/>
                                </w:rPr>
                                <w:fldChar w:fldCharType="separate"/>
                              </w:r>
                              <w:r>
                                <w:rPr>
                                  <w:color w:val="94B6D2" w:themeColor="accent1"/>
                                  <w:lang w:val="it-IT"/>
                                </w:rPr>
                                <w:t>2</w:t>
                              </w:r>
                              <w:r>
                                <w:rPr>
                                  <w:color w:val="94B6D2"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6D2945B" id="Ovale 3"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6792417F" w14:textId="77777777" w:rsidR="00577D0E" w:rsidRDefault="00577D0E">
                        <w:pPr>
                          <w:pStyle w:val="Pidipagina"/>
                          <w:rPr>
                            <w:color w:val="94B6D2" w:themeColor="accent1"/>
                          </w:rPr>
                        </w:pPr>
                        <w:r>
                          <w:rPr>
                            <w:color w:val="auto"/>
                          </w:rPr>
                          <w:fldChar w:fldCharType="begin"/>
                        </w:r>
                        <w:r>
                          <w:instrText>PAGE  \* MERGEFORMAT</w:instrText>
                        </w:r>
                        <w:r>
                          <w:rPr>
                            <w:color w:val="auto"/>
                          </w:rPr>
                          <w:fldChar w:fldCharType="separate"/>
                        </w:r>
                        <w:r>
                          <w:rPr>
                            <w:color w:val="94B6D2" w:themeColor="accent1"/>
                            <w:lang w:val="it-IT"/>
                          </w:rPr>
                          <w:t>2</w:t>
                        </w:r>
                        <w:r>
                          <w:rPr>
                            <w:color w:val="94B6D2"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4D0A" w14:textId="77777777" w:rsidR="006A4EB6" w:rsidRDefault="006A4EB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8B3A" w14:textId="77777777" w:rsidR="000B402D" w:rsidRDefault="000B402D">
      <w:pPr>
        <w:spacing w:before="0" w:line="240" w:lineRule="auto"/>
      </w:pPr>
      <w:r>
        <w:separator/>
      </w:r>
    </w:p>
  </w:footnote>
  <w:footnote w:type="continuationSeparator" w:id="0">
    <w:p w14:paraId="6C160786" w14:textId="77777777" w:rsidR="000B402D" w:rsidRDefault="000B402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64CA" w14:textId="77777777" w:rsidR="006A4EB6" w:rsidRDefault="006A4EB6">
    <w:pPr>
      <w:pBdr>
        <w:top w:val="nil"/>
        <w:left w:val="nil"/>
        <w:bottom w:val="nil"/>
        <w:right w:val="nil"/>
        <w:between w:val="nil"/>
      </w:pBdr>
      <w:spacing w:before="400"/>
    </w:pPr>
  </w:p>
  <w:p w14:paraId="18834212" w14:textId="77777777" w:rsidR="006A4EB6" w:rsidRDefault="00CF3EE8">
    <w:pPr>
      <w:pBdr>
        <w:top w:val="nil"/>
        <w:left w:val="nil"/>
        <w:bottom w:val="nil"/>
        <w:right w:val="nil"/>
        <w:between w:val="nil"/>
      </w:pBdr>
      <w:spacing w:before="0"/>
    </w:pPr>
    <w:r>
      <w:rPr>
        <w:noProof/>
      </w:rPr>
      <w:drawing>
        <wp:inline distT="114300" distB="114300" distL="114300" distR="114300" wp14:anchorId="593CF1E5" wp14:editId="1218BACE">
          <wp:extent cx="5943600" cy="38100"/>
          <wp:effectExtent l="0" t="0" r="0" b="0"/>
          <wp:docPr id="5" name="image2.png" descr="linea orizzontale"/>
          <wp:cNvGraphicFramePr/>
          <a:graphic xmlns:a="http://schemas.openxmlformats.org/drawingml/2006/main">
            <a:graphicData uri="http://schemas.openxmlformats.org/drawingml/2006/picture">
              <pic:pic xmlns:pic="http://schemas.openxmlformats.org/drawingml/2006/picture">
                <pic:nvPicPr>
                  <pic:cNvPr id="0" name="image2.png" descr="linea orizzontale"/>
                  <pic:cNvPicPr preferRelativeResize="0"/>
                </pic:nvPicPr>
                <pic:blipFill>
                  <a:blip r:embed="rId1"/>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C15B" w14:textId="77777777" w:rsidR="006A4EB6" w:rsidRDefault="006A4EB6">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264A"/>
    <w:multiLevelType w:val="multilevel"/>
    <w:tmpl w:val="3C12C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31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B6"/>
    <w:rsid w:val="0003123E"/>
    <w:rsid w:val="00033B7E"/>
    <w:rsid w:val="0004084B"/>
    <w:rsid w:val="00056B69"/>
    <w:rsid w:val="000621F3"/>
    <w:rsid w:val="0006230D"/>
    <w:rsid w:val="000643DC"/>
    <w:rsid w:val="000666DA"/>
    <w:rsid w:val="000712B3"/>
    <w:rsid w:val="00073440"/>
    <w:rsid w:val="00074F83"/>
    <w:rsid w:val="000906DD"/>
    <w:rsid w:val="000B402D"/>
    <w:rsid w:val="000D2E77"/>
    <w:rsid w:val="000D599B"/>
    <w:rsid w:val="000D613B"/>
    <w:rsid w:val="000E5AED"/>
    <w:rsid w:val="000F650E"/>
    <w:rsid w:val="001019DD"/>
    <w:rsid w:val="00116E56"/>
    <w:rsid w:val="00126630"/>
    <w:rsid w:val="001354C8"/>
    <w:rsid w:val="00141249"/>
    <w:rsid w:val="001439D8"/>
    <w:rsid w:val="00153649"/>
    <w:rsid w:val="0016096C"/>
    <w:rsid w:val="00177D74"/>
    <w:rsid w:val="001A093B"/>
    <w:rsid w:val="001A2C6B"/>
    <w:rsid w:val="001A60A4"/>
    <w:rsid w:val="001B00F2"/>
    <w:rsid w:val="001C3F98"/>
    <w:rsid w:val="001C53B0"/>
    <w:rsid w:val="001D4EAB"/>
    <w:rsid w:val="001F3CEE"/>
    <w:rsid w:val="0021145F"/>
    <w:rsid w:val="00215E89"/>
    <w:rsid w:val="002240D3"/>
    <w:rsid w:val="00263D02"/>
    <w:rsid w:val="00270496"/>
    <w:rsid w:val="002713BC"/>
    <w:rsid w:val="00277994"/>
    <w:rsid w:val="00286163"/>
    <w:rsid w:val="00286366"/>
    <w:rsid w:val="00287531"/>
    <w:rsid w:val="002C1761"/>
    <w:rsid w:val="002C5FA8"/>
    <w:rsid w:val="002E68E4"/>
    <w:rsid w:val="003005A0"/>
    <w:rsid w:val="00306560"/>
    <w:rsid w:val="00314B77"/>
    <w:rsid w:val="00324023"/>
    <w:rsid w:val="00371452"/>
    <w:rsid w:val="00372703"/>
    <w:rsid w:val="00397D31"/>
    <w:rsid w:val="003A4B6C"/>
    <w:rsid w:val="003A5CC6"/>
    <w:rsid w:val="003B2F7F"/>
    <w:rsid w:val="003C7430"/>
    <w:rsid w:val="003D0998"/>
    <w:rsid w:val="003E386B"/>
    <w:rsid w:val="003E60C1"/>
    <w:rsid w:val="003F7EE8"/>
    <w:rsid w:val="0041078C"/>
    <w:rsid w:val="004167B6"/>
    <w:rsid w:val="00431152"/>
    <w:rsid w:val="00437682"/>
    <w:rsid w:val="004646D0"/>
    <w:rsid w:val="0047658B"/>
    <w:rsid w:val="004A4680"/>
    <w:rsid w:val="004B306E"/>
    <w:rsid w:val="004F629B"/>
    <w:rsid w:val="00510636"/>
    <w:rsid w:val="005112C0"/>
    <w:rsid w:val="0051170C"/>
    <w:rsid w:val="00523926"/>
    <w:rsid w:val="005448BE"/>
    <w:rsid w:val="0054648F"/>
    <w:rsid w:val="00551D19"/>
    <w:rsid w:val="00555600"/>
    <w:rsid w:val="00557106"/>
    <w:rsid w:val="00560DA6"/>
    <w:rsid w:val="00570A44"/>
    <w:rsid w:val="00577D0E"/>
    <w:rsid w:val="0058237B"/>
    <w:rsid w:val="005940A7"/>
    <w:rsid w:val="005943C5"/>
    <w:rsid w:val="005B7B0F"/>
    <w:rsid w:val="005C283B"/>
    <w:rsid w:val="005D622D"/>
    <w:rsid w:val="005F51B7"/>
    <w:rsid w:val="00600DBC"/>
    <w:rsid w:val="00611C86"/>
    <w:rsid w:val="00616F42"/>
    <w:rsid w:val="00623F31"/>
    <w:rsid w:val="006404BA"/>
    <w:rsid w:val="00660468"/>
    <w:rsid w:val="00664EC3"/>
    <w:rsid w:val="00681437"/>
    <w:rsid w:val="006A4EB6"/>
    <w:rsid w:val="006B45D6"/>
    <w:rsid w:val="006C16EE"/>
    <w:rsid w:val="006E1585"/>
    <w:rsid w:val="006F1043"/>
    <w:rsid w:val="0070292E"/>
    <w:rsid w:val="00703F5D"/>
    <w:rsid w:val="00704139"/>
    <w:rsid w:val="0072683E"/>
    <w:rsid w:val="00733814"/>
    <w:rsid w:val="00735DE2"/>
    <w:rsid w:val="007431CC"/>
    <w:rsid w:val="00756FC1"/>
    <w:rsid w:val="0076178D"/>
    <w:rsid w:val="00764FE1"/>
    <w:rsid w:val="0078545A"/>
    <w:rsid w:val="00796DF9"/>
    <w:rsid w:val="007A01B2"/>
    <w:rsid w:val="007A243A"/>
    <w:rsid w:val="007A66C9"/>
    <w:rsid w:val="007C1BE9"/>
    <w:rsid w:val="007C3D23"/>
    <w:rsid w:val="007C63C6"/>
    <w:rsid w:val="007F1CC0"/>
    <w:rsid w:val="007F3F38"/>
    <w:rsid w:val="0080117E"/>
    <w:rsid w:val="00804EE5"/>
    <w:rsid w:val="00805954"/>
    <w:rsid w:val="0081009A"/>
    <w:rsid w:val="00817499"/>
    <w:rsid w:val="00820ACE"/>
    <w:rsid w:val="008212FB"/>
    <w:rsid w:val="00821F1E"/>
    <w:rsid w:val="00826D17"/>
    <w:rsid w:val="0083300E"/>
    <w:rsid w:val="0083750D"/>
    <w:rsid w:val="00837768"/>
    <w:rsid w:val="008537A3"/>
    <w:rsid w:val="008574AC"/>
    <w:rsid w:val="00857C83"/>
    <w:rsid w:val="00862485"/>
    <w:rsid w:val="00862A5B"/>
    <w:rsid w:val="008671F7"/>
    <w:rsid w:val="00874E1D"/>
    <w:rsid w:val="008750F8"/>
    <w:rsid w:val="008870C4"/>
    <w:rsid w:val="00887285"/>
    <w:rsid w:val="008A5033"/>
    <w:rsid w:val="008B309B"/>
    <w:rsid w:val="008C08AB"/>
    <w:rsid w:val="008C310E"/>
    <w:rsid w:val="008C4A96"/>
    <w:rsid w:val="008C7364"/>
    <w:rsid w:val="008C7936"/>
    <w:rsid w:val="008D08D9"/>
    <w:rsid w:val="008D336F"/>
    <w:rsid w:val="008E1D8D"/>
    <w:rsid w:val="008E42D0"/>
    <w:rsid w:val="00921A31"/>
    <w:rsid w:val="00922142"/>
    <w:rsid w:val="00934AEC"/>
    <w:rsid w:val="00934B2C"/>
    <w:rsid w:val="009356C4"/>
    <w:rsid w:val="0093766E"/>
    <w:rsid w:val="0098164F"/>
    <w:rsid w:val="0099101D"/>
    <w:rsid w:val="00992040"/>
    <w:rsid w:val="00993E07"/>
    <w:rsid w:val="00996B58"/>
    <w:rsid w:val="009B0D06"/>
    <w:rsid w:val="009C1B2C"/>
    <w:rsid w:val="009D153B"/>
    <w:rsid w:val="009D6070"/>
    <w:rsid w:val="00A309F3"/>
    <w:rsid w:val="00A34DE6"/>
    <w:rsid w:val="00A37A29"/>
    <w:rsid w:val="00A63E39"/>
    <w:rsid w:val="00A652F4"/>
    <w:rsid w:val="00A66A92"/>
    <w:rsid w:val="00A70BA3"/>
    <w:rsid w:val="00A775A8"/>
    <w:rsid w:val="00A8408C"/>
    <w:rsid w:val="00A8538C"/>
    <w:rsid w:val="00A9623E"/>
    <w:rsid w:val="00AA04AD"/>
    <w:rsid w:val="00AA2494"/>
    <w:rsid w:val="00AC1F87"/>
    <w:rsid w:val="00AC4845"/>
    <w:rsid w:val="00AD3059"/>
    <w:rsid w:val="00AE11C1"/>
    <w:rsid w:val="00AE13A2"/>
    <w:rsid w:val="00AE403E"/>
    <w:rsid w:val="00AE42ED"/>
    <w:rsid w:val="00AE4562"/>
    <w:rsid w:val="00AE6492"/>
    <w:rsid w:val="00B02C5C"/>
    <w:rsid w:val="00B15A70"/>
    <w:rsid w:val="00B1667F"/>
    <w:rsid w:val="00B220AD"/>
    <w:rsid w:val="00B302E1"/>
    <w:rsid w:val="00B4249C"/>
    <w:rsid w:val="00B47007"/>
    <w:rsid w:val="00B770F9"/>
    <w:rsid w:val="00B90AD6"/>
    <w:rsid w:val="00B91018"/>
    <w:rsid w:val="00B957E2"/>
    <w:rsid w:val="00BC7D24"/>
    <w:rsid w:val="00BD4373"/>
    <w:rsid w:val="00BE08A7"/>
    <w:rsid w:val="00C0534B"/>
    <w:rsid w:val="00C110D4"/>
    <w:rsid w:val="00C16059"/>
    <w:rsid w:val="00C23721"/>
    <w:rsid w:val="00C31CEE"/>
    <w:rsid w:val="00C40237"/>
    <w:rsid w:val="00C53E27"/>
    <w:rsid w:val="00C55346"/>
    <w:rsid w:val="00C5582A"/>
    <w:rsid w:val="00C627DB"/>
    <w:rsid w:val="00C65BEA"/>
    <w:rsid w:val="00C67259"/>
    <w:rsid w:val="00C744BF"/>
    <w:rsid w:val="00C8161B"/>
    <w:rsid w:val="00C910D4"/>
    <w:rsid w:val="00C91144"/>
    <w:rsid w:val="00C9409B"/>
    <w:rsid w:val="00C9784B"/>
    <w:rsid w:val="00CB6D79"/>
    <w:rsid w:val="00CC0FE5"/>
    <w:rsid w:val="00CC4EE2"/>
    <w:rsid w:val="00CD001B"/>
    <w:rsid w:val="00CE0C44"/>
    <w:rsid w:val="00CF06BA"/>
    <w:rsid w:val="00CF34AE"/>
    <w:rsid w:val="00CF3EE8"/>
    <w:rsid w:val="00CF6AFA"/>
    <w:rsid w:val="00D0168D"/>
    <w:rsid w:val="00D27979"/>
    <w:rsid w:val="00D54DED"/>
    <w:rsid w:val="00D9778F"/>
    <w:rsid w:val="00DA4338"/>
    <w:rsid w:val="00DB1275"/>
    <w:rsid w:val="00DB189F"/>
    <w:rsid w:val="00DB60D7"/>
    <w:rsid w:val="00DC37B0"/>
    <w:rsid w:val="00DE72F8"/>
    <w:rsid w:val="00DE750B"/>
    <w:rsid w:val="00DF496D"/>
    <w:rsid w:val="00E0248A"/>
    <w:rsid w:val="00E051EB"/>
    <w:rsid w:val="00E32296"/>
    <w:rsid w:val="00E4543E"/>
    <w:rsid w:val="00E454BD"/>
    <w:rsid w:val="00E529BA"/>
    <w:rsid w:val="00E53C99"/>
    <w:rsid w:val="00E61F6D"/>
    <w:rsid w:val="00E7243E"/>
    <w:rsid w:val="00E7266A"/>
    <w:rsid w:val="00E7337E"/>
    <w:rsid w:val="00E76DD1"/>
    <w:rsid w:val="00E770AA"/>
    <w:rsid w:val="00E900F9"/>
    <w:rsid w:val="00E97B03"/>
    <w:rsid w:val="00EA5B60"/>
    <w:rsid w:val="00EB0803"/>
    <w:rsid w:val="00EB7390"/>
    <w:rsid w:val="00EC2152"/>
    <w:rsid w:val="00EC381C"/>
    <w:rsid w:val="00ED0253"/>
    <w:rsid w:val="00EE0A72"/>
    <w:rsid w:val="00EE2836"/>
    <w:rsid w:val="00EE2CCC"/>
    <w:rsid w:val="00F052ED"/>
    <w:rsid w:val="00F232A2"/>
    <w:rsid w:val="00F2537E"/>
    <w:rsid w:val="00F32860"/>
    <w:rsid w:val="00F32AC8"/>
    <w:rsid w:val="00F62D84"/>
    <w:rsid w:val="00F763B0"/>
    <w:rsid w:val="00FB4DF9"/>
    <w:rsid w:val="00FC4E76"/>
    <w:rsid w:val="00FD0040"/>
    <w:rsid w:val="00FD2C39"/>
    <w:rsid w:val="00FE042C"/>
    <w:rsid w:val="00FF2D9A"/>
    <w:rsid w:val="00FF5F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FFF1"/>
  <w15:docId w15:val="{CE4BB576-A240-427E-A0C7-A5E6122C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it" w:eastAsia="it-IT"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before="480" w:line="240" w:lineRule="auto"/>
      <w:outlineLvl w:val="0"/>
    </w:pPr>
    <w:rPr>
      <w:b/>
      <w:sz w:val="28"/>
      <w:szCs w:val="28"/>
    </w:rPr>
  </w:style>
  <w:style w:type="paragraph" w:styleId="Titolo2">
    <w:name w:val="heading 2"/>
    <w:basedOn w:val="Normale"/>
    <w:next w:val="Normale"/>
    <w:uiPriority w:val="9"/>
    <w:unhideWhenUsed/>
    <w:qFormat/>
    <w:pPr>
      <w:spacing w:before="320" w:line="240" w:lineRule="auto"/>
      <w:outlineLvl w:val="1"/>
    </w:pPr>
    <w:rPr>
      <w:b/>
      <w:color w:val="00AB44"/>
      <w:sz w:val="28"/>
      <w:szCs w:val="28"/>
    </w:rPr>
  </w:style>
  <w:style w:type="paragraph" w:styleId="Titolo3">
    <w:name w:val="heading 3"/>
    <w:basedOn w:val="Normale"/>
    <w:next w:val="Normale"/>
    <w:uiPriority w:val="9"/>
    <w:semiHidden/>
    <w:unhideWhenUsed/>
    <w:qFormat/>
    <w:pPr>
      <w:spacing w:line="240" w:lineRule="auto"/>
      <w:outlineLvl w:val="2"/>
    </w:pPr>
    <w:rPr>
      <w:sz w:val="26"/>
      <w:szCs w:val="26"/>
    </w:rPr>
  </w:style>
  <w:style w:type="paragraph" w:styleId="Titolo4">
    <w:name w:val="heading 4"/>
    <w:basedOn w:val="Normale"/>
    <w:next w:val="Normale"/>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uiPriority w:val="9"/>
    <w:semiHidden/>
    <w:unhideWhenUsed/>
    <w:qFormat/>
    <w:pPr>
      <w:keepNext/>
      <w:keepLines/>
      <w:spacing w:before="160"/>
      <w:outlineLvl w:val="4"/>
    </w:pPr>
    <w:rPr>
      <w:rFonts w:ascii="Trebuchet MS" w:eastAsia="Trebuchet MS" w:hAnsi="Trebuchet MS" w:cs="Trebuchet MS"/>
      <w:color w:val="666666"/>
    </w:rPr>
  </w:style>
  <w:style w:type="paragraph" w:styleId="Titolo6">
    <w:name w:val="heading 6"/>
    <w:basedOn w:val="Normale"/>
    <w:next w:val="Normale"/>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320" w:line="240" w:lineRule="auto"/>
    </w:pPr>
    <w:rPr>
      <w:sz w:val="72"/>
      <w:szCs w:val="72"/>
    </w:rPr>
  </w:style>
  <w:style w:type="paragraph" w:styleId="Sottotitolo">
    <w:name w:val="Subtitle"/>
    <w:basedOn w:val="Normale"/>
    <w:next w:val="Normale"/>
    <w:uiPriority w:val="11"/>
    <w:qFormat/>
    <w:pPr>
      <w:spacing w:before="0" w:line="240" w:lineRule="auto"/>
    </w:pPr>
    <w:rPr>
      <w:color w:val="666666"/>
      <w:sz w:val="26"/>
      <w:szCs w:val="26"/>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CF34AE"/>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4AE"/>
    <w:rPr>
      <w:rFonts w:ascii="Segoe UI" w:hAnsi="Segoe UI" w:cs="Segoe UI"/>
      <w:sz w:val="18"/>
      <w:szCs w:val="18"/>
    </w:rPr>
  </w:style>
  <w:style w:type="table" w:styleId="Grigliatabella">
    <w:name w:val="Table Grid"/>
    <w:basedOn w:val="Tabellanormale"/>
    <w:uiPriority w:val="39"/>
    <w:rsid w:val="00551D1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3926"/>
    <w:pPr>
      <w:ind w:left="720"/>
      <w:contextualSpacing/>
    </w:pPr>
  </w:style>
  <w:style w:type="character" w:styleId="Collegamentoipertestuale">
    <w:name w:val="Hyperlink"/>
    <w:basedOn w:val="Carpredefinitoparagrafo"/>
    <w:uiPriority w:val="99"/>
    <w:unhideWhenUsed/>
    <w:rsid w:val="007C3D23"/>
    <w:rPr>
      <w:color w:val="F7B615" w:themeColor="hyperlink"/>
      <w:u w:val="single"/>
    </w:rPr>
  </w:style>
  <w:style w:type="character" w:styleId="Menzionenonrisolta">
    <w:name w:val="Unresolved Mention"/>
    <w:basedOn w:val="Carpredefinitoparagrafo"/>
    <w:uiPriority w:val="99"/>
    <w:semiHidden/>
    <w:unhideWhenUsed/>
    <w:rsid w:val="007C3D23"/>
    <w:rPr>
      <w:color w:val="605E5C"/>
      <w:shd w:val="clear" w:color="auto" w:fill="E1DFDD"/>
    </w:rPr>
  </w:style>
  <w:style w:type="paragraph" w:styleId="Intestazione">
    <w:name w:val="header"/>
    <w:basedOn w:val="Normale"/>
    <w:link w:val="IntestazioneCarattere"/>
    <w:uiPriority w:val="99"/>
    <w:unhideWhenUsed/>
    <w:rsid w:val="00577D0E"/>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577D0E"/>
  </w:style>
  <w:style w:type="paragraph" w:styleId="Pidipagina">
    <w:name w:val="footer"/>
    <w:basedOn w:val="Normale"/>
    <w:link w:val="PidipaginaCarattere"/>
    <w:uiPriority w:val="99"/>
    <w:unhideWhenUsed/>
    <w:rsid w:val="00577D0E"/>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577D0E"/>
  </w:style>
  <w:style w:type="character" w:styleId="Enfasiintensa">
    <w:name w:val="Intense Emphasis"/>
    <w:basedOn w:val="Carpredefinitoparagrafo"/>
    <w:uiPriority w:val="21"/>
    <w:qFormat/>
    <w:rsid w:val="00CF06BA"/>
    <w:rPr>
      <w:i/>
      <w:iCs/>
      <w:color w:val="94B6D2" w:themeColor="accent1"/>
    </w:rPr>
  </w:style>
  <w:style w:type="paragraph" w:styleId="Corpotesto">
    <w:name w:val="Body Text"/>
    <w:basedOn w:val="Normale"/>
    <w:link w:val="CorpotestoCarattere"/>
    <w:uiPriority w:val="1"/>
    <w:qFormat/>
    <w:rsid w:val="00BC7D24"/>
    <w:pPr>
      <w:widowControl w:val="0"/>
      <w:autoSpaceDE w:val="0"/>
      <w:autoSpaceDN w:val="0"/>
      <w:spacing w:before="0" w:line="240" w:lineRule="auto"/>
    </w:pPr>
    <w:rPr>
      <w:rFonts w:ascii="Arial" w:eastAsia="Arial" w:hAnsi="Arial" w:cs="Arial"/>
      <w:color w:val="auto"/>
      <w:lang w:val="it-IT" w:bidi="it-IT"/>
    </w:rPr>
  </w:style>
  <w:style w:type="character" w:customStyle="1" w:styleId="CorpotestoCarattere">
    <w:name w:val="Corpo testo Carattere"/>
    <w:basedOn w:val="Carpredefinitoparagrafo"/>
    <w:link w:val="Corpotesto"/>
    <w:uiPriority w:val="1"/>
    <w:rsid w:val="00BC7D24"/>
    <w:rPr>
      <w:rFonts w:ascii="Arial" w:eastAsia="Arial" w:hAnsi="Arial" w:cs="Arial"/>
      <w:color w:val="auto"/>
      <w:lang w:val="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5200">
      <w:bodyDiv w:val="1"/>
      <w:marLeft w:val="0"/>
      <w:marRight w:val="0"/>
      <w:marTop w:val="0"/>
      <w:marBottom w:val="0"/>
      <w:divBdr>
        <w:top w:val="none" w:sz="0" w:space="0" w:color="auto"/>
        <w:left w:val="none" w:sz="0" w:space="0" w:color="auto"/>
        <w:bottom w:val="none" w:sz="0" w:space="0" w:color="auto"/>
        <w:right w:val="none" w:sz="0" w:space="0" w:color="auto"/>
      </w:divBdr>
    </w:div>
    <w:div w:id="832525337">
      <w:bodyDiv w:val="1"/>
      <w:marLeft w:val="0"/>
      <w:marRight w:val="0"/>
      <w:marTop w:val="0"/>
      <w:marBottom w:val="0"/>
      <w:divBdr>
        <w:top w:val="none" w:sz="0" w:space="0" w:color="auto"/>
        <w:left w:val="none" w:sz="0" w:space="0" w:color="auto"/>
        <w:bottom w:val="none" w:sz="0" w:space="0" w:color="auto"/>
        <w:right w:val="none" w:sz="0" w:space="0" w:color="auto"/>
      </w:divBdr>
      <w:divsChild>
        <w:div w:id="92868415">
          <w:marLeft w:val="0"/>
          <w:marRight w:val="0"/>
          <w:marTop w:val="0"/>
          <w:marBottom w:val="0"/>
          <w:divBdr>
            <w:top w:val="none" w:sz="0" w:space="0" w:color="auto"/>
            <w:left w:val="none" w:sz="0" w:space="0" w:color="auto"/>
            <w:bottom w:val="none" w:sz="0" w:space="0" w:color="auto"/>
            <w:right w:val="none" w:sz="0" w:space="0" w:color="auto"/>
          </w:divBdr>
        </w:div>
        <w:div w:id="2121218543">
          <w:marLeft w:val="0"/>
          <w:marRight w:val="0"/>
          <w:marTop w:val="0"/>
          <w:marBottom w:val="0"/>
          <w:divBdr>
            <w:top w:val="none" w:sz="0" w:space="0" w:color="auto"/>
            <w:left w:val="none" w:sz="0" w:space="0" w:color="auto"/>
            <w:bottom w:val="none" w:sz="0" w:space="0" w:color="auto"/>
            <w:right w:val="none" w:sz="0" w:space="0" w:color="auto"/>
          </w:divBdr>
        </w:div>
      </w:divsChild>
    </w:div>
    <w:div w:id="1040395968">
      <w:bodyDiv w:val="1"/>
      <w:marLeft w:val="0"/>
      <w:marRight w:val="0"/>
      <w:marTop w:val="0"/>
      <w:marBottom w:val="0"/>
      <w:divBdr>
        <w:top w:val="none" w:sz="0" w:space="0" w:color="auto"/>
        <w:left w:val="none" w:sz="0" w:space="0" w:color="auto"/>
        <w:bottom w:val="none" w:sz="0" w:space="0" w:color="auto"/>
        <w:right w:val="none" w:sz="0" w:space="0" w:color="auto"/>
      </w:divBdr>
    </w:div>
    <w:div w:id="1390104651">
      <w:bodyDiv w:val="1"/>
      <w:marLeft w:val="0"/>
      <w:marRight w:val="0"/>
      <w:marTop w:val="0"/>
      <w:marBottom w:val="0"/>
      <w:divBdr>
        <w:top w:val="none" w:sz="0" w:space="0" w:color="auto"/>
        <w:left w:val="none" w:sz="0" w:space="0" w:color="auto"/>
        <w:bottom w:val="none" w:sz="0" w:space="0" w:color="auto"/>
        <w:right w:val="none" w:sz="0" w:space="0" w:color="auto"/>
      </w:divBdr>
    </w:div>
    <w:div w:id="1669744907">
      <w:bodyDiv w:val="1"/>
      <w:marLeft w:val="0"/>
      <w:marRight w:val="0"/>
      <w:marTop w:val="0"/>
      <w:marBottom w:val="0"/>
      <w:divBdr>
        <w:top w:val="none" w:sz="0" w:space="0" w:color="auto"/>
        <w:left w:val="none" w:sz="0" w:space="0" w:color="auto"/>
        <w:bottom w:val="none" w:sz="0" w:space="0" w:color="auto"/>
        <w:right w:val="none" w:sz="0" w:space="0" w:color="auto"/>
      </w:divBdr>
    </w:div>
    <w:div w:id="1851096244">
      <w:bodyDiv w:val="1"/>
      <w:marLeft w:val="0"/>
      <w:marRight w:val="0"/>
      <w:marTop w:val="0"/>
      <w:marBottom w:val="0"/>
      <w:divBdr>
        <w:top w:val="none" w:sz="0" w:space="0" w:color="auto"/>
        <w:left w:val="none" w:sz="0" w:space="0" w:color="auto"/>
        <w:bottom w:val="none" w:sz="0" w:space="0" w:color="auto"/>
        <w:right w:val="none" w:sz="0" w:space="0" w:color="auto"/>
      </w:divBdr>
    </w:div>
    <w:div w:id="1898277060">
      <w:bodyDiv w:val="1"/>
      <w:marLeft w:val="0"/>
      <w:marRight w:val="0"/>
      <w:marTop w:val="0"/>
      <w:marBottom w:val="0"/>
      <w:divBdr>
        <w:top w:val="none" w:sz="0" w:space="0" w:color="auto"/>
        <w:left w:val="none" w:sz="0" w:space="0" w:color="auto"/>
        <w:bottom w:val="none" w:sz="0" w:space="0" w:color="auto"/>
        <w:right w:val="none" w:sz="0" w:space="0" w:color="auto"/>
      </w:divBdr>
    </w:div>
    <w:div w:id="1987079641">
      <w:bodyDiv w:val="1"/>
      <w:marLeft w:val="0"/>
      <w:marRight w:val="0"/>
      <w:marTop w:val="0"/>
      <w:marBottom w:val="0"/>
      <w:divBdr>
        <w:top w:val="none" w:sz="0" w:space="0" w:color="auto"/>
        <w:left w:val="none" w:sz="0" w:space="0" w:color="auto"/>
        <w:bottom w:val="none" w:sz="0" w:space="0" w:color="auto"/>
        <w:right w:val="none" w:sz="0" w:space="0" w:color="auto"/>
      </w:divBdr>
    </w:div>
    <w:div w:id="200955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amministrazione@zuccheroamaro.it" TargetMode="External"/><Relationship Id="rId17" Type="http://schemas.microsoft.com/office/2007/relationships/diagramDrawing" Target="diagrams/drawing1.xm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hyperlink" Target="mailto:info@zuccheroamaro.it"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uccheroamaro.it" TargetMode="External"/><Relationship Id="rId14" Type="http://schemas.openxmlformats.org/officeDocument/2006/relationships/diagramLayout" Target="diagrams/layout1.xml"/><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E73D32-7563-463D-9176-F85D0F35783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it-IT"/>
        </a:p>
      </dgm:t>
    </dgm:pt>
    <dgm:pt modelId="{3F7953E8-BD95-4BB8-A968-C18A1896F5BA}">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Presidente e rappresentante legale</a:t>
          </a:r>
        </a:p>
      </dgm:t>
    </dgm:pt>
    <dgm:pt modelId="{242C993A-E898-4F32-917F-397980790EF3}" type="parTrans" cxnId="{7C41E0AC-B135-4CA2-A689-8C6D70EA68A9}">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8971ECE4-C6FD-47BC-8577-E4BAE6CA29F5}" type="sibTrans" cxnId="{7C41E0AC-B135-4CA2-A689-8C6D70EA68A9}">
      <dgm:prSet/>
      <dgm:spPr/>
      <dgm:t>
        <a:bodyPr/>
        <a:lstStyle/>
        <a:p>
          <a:r>
            <a:rPr lang="it-IT" b="0" cap="none" spc="0">
              <a:ln w="0"/>
              <a:solidFill>
                <a:schemeClr val="tx1"/>
              </a:solidFill>
              <a:effectLst>
                <a:outerShdw blurRad="38100" dist="19050" dir="2700000" algn="tl" rotWithShape="0">
                  <a:schemeClr val="dk1">
                    <a:alpha val="40000"/>
                  </a:schemeClr>
                </a:outerShdw>
              </a:effectLst>
            </a:rPr>
            <a:t>MIRIAM DE VINCENZI</a:t>
          </a:r>
        </a:p>
      </dgm:t>
    </dgm:pt>
    <dgm:pt modelId="{91EDBF79-EB15-4C85-A9B6-4CE6D6582D73}" type="asst">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Assemblea ordinaria dei soci</a:t>
          </a:r>
        </a:p>
      </dgm:t>
    </dgm:pt>
    <dgm:pt modelId="{CA11DD3D-3928-439F-A245-00483F37CBFE}" type="parTrans" cxnId="{24CDF05E-FBAA-44F0-8697-17D8606262F9}">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28C07986-FD34-4D9F-89EF-A65E86CC202E}" type="sibTrans" cxnId="{24CDF05E-FBAA-44F0-8697-17D8606262F9}">
      <dgm:prSet/>
      <dgm:spPr/>
      <dgm:t>
        <a:bodyPr/>
        <a:lstStyle/>
        <a:p>
          <a:r>
            <a:rPr lang="it-IT" b="0" cap="none" spc="0">
              <a:ln w="0"/>
              <a:solidFill>
                <a:schemeClr val="tx1"/>
              </a:solidFill>
              <a:effectLst>
                <a:outerShdw blurRad="38100" dist="19050" dir="2700000" algn="tl" rotWithShape="0">
                  <a:schemeClr val="dk1">
                    <a:alpha val="40000"/>
                  </a:schemeClr>
                </a:outerShdw>
              </a:effectLst>
            </a:rPr>
            <a:t>277* soci votanti al 11/06/2021</a:t>
          </a:r>
        </a:p>
      </dgm:t>
    </dgm:pt>
    <dgm:pt modelId="{E0AF4C0E-88EC-4E4E-9AC3-5DEE23AA59DB}">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SOCI</a:t>
          </a:r>
        </a:p>
      </dgm:t>
    </dgm:pt>
    <dgm:pt modelId="{5F4EAC15-D053-4FEA-983C-C540981F785B}" type="parTrans" cxnId="{1751D2B7-C752-4E3A-96B2-978662A5CECB}">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0C6712F4-EF11-4865-85A8-D4B2AE07D589}" type="sibTrans" cxnId="{1751D2B7-C752-4E3A-96B2-978662A5CECB}">
      <dgm:prSet/>
      <dgm:spPr/>
      <dgm:t>
        <a:bodyPr/>
        <a:lstStyle/>
        <a:p>
          <a:r>
            <a:rPr lang="it-IT" b="0" cap="none" spc="0">
              <a:ln w="0"/>
              <a:solidFill>
                <a:schemeClr val="tx1"/>
              </a:solidFill>
              <a:effectLst>
                <a:outerShdw blurRad="38100" dist="19050" dir="2700000" algn="tl" rotWithShape="0">
                  <a:schemeClr val="dk1">
                    <a:alpha val="40000"/>
                  </a:schemeClr>
                </a:outerShdw>
              </a:effectLst>
            </a:rPr>
            <a:t>285 al 31/12/2021</a:t>
          </a:r>
        </a:p>
      </dgm:t>
    </dgm:pt>
    <dgm:pt modelId="{23F3EA6F-53E7-47F1-84D5-1BFAA9E3F4A9}">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Volontari</a:t>
          </a:r>
        </a:p>
      </dgm:t>
    </dgm:pt>
    <dgm:pt modelId="{1250C323-BC62-45C6-A0D6-C61DDEDB9C81}" type="parTrans" cxnId="{AAD88BF7-777D-4381-BFDF-8F41F7CE8DAA}">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DBD14CF1-FA6B-4CA5-9B1C-EF88BEBA0478}" type="sibTrans" cxnId="{AAD88BF7-777D-4381-BFDF-8F41F7CE8DAA}">
      <dgm:prSet/>
      <dgm:spPr/>
      <dgm:t>
        <a:bodyPr/>
        <a:lstStyle/>
        <a:p>
          <a:r>
            <a:rPr lang="it-IT" b="0" cap="none" spc="0">
              <a:ln w="0"/>
              <a:solidFill>
                <a:schemeClr val="tx1"/>
              </a:solidFill>
              <a:effectLst>
                <a:outerShdw blurRad="38100" dist="19050" dir="2700000" algn="tl" rotWithShape="0">
                  <a:schemeClr val="dk1">
                    <a:alpha val="40000"/>
                  </a:schemeClr>
                </a:outerShdw>
              </a:effectLst>
            </a:rPr>
            <a:t>137</a:t>
          </a:r>
        </a:p>
      </dgm:t>
    </dgm:pt>
    <dgm:pt modelId="{1A456F68-7BCC-4999-BAEB-D9D1C9C7903B}">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Consiglio di amministrazione</a:t>
          </a:r>
        </a:p>
      </dgm:t>
    </dgm:pt>
    <dgm:pt modelId="{14F75A65-E98D-4BD8-A1AE-99C683B68BFB}" type="parTrans" cxnId="{654D1D4D-BFAB-4447-BB01-38078F1D8E4E}">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6F0B5189-99B4-480B-857C-5A59FB8C72B4}" type="sibTrans" cxnId="{654D1D4D-BFAB-4447-BB01-38078F1D8E4E}">
      <dgm:prSet/>
      <dgm:spPr/>
      <dgm:t>
        <a:bodyPr/>
        <a:lstStyle/>
        <a:p>
          <a:r>
            <a:rPr lang="it-IT" b="0" cap="none" spc="0">
              <a:ln w="0"/>
              <a:solidFill>
                <a:schemeClr val="tx1"/>
              </a:solidFill>
              <a:effectLst>
                <a:outerShdw blurRad="38100" dist="19050" dir="2700000" algn="tl" rotWithShape="0">
                  <a:schemeClr val="dk1">
                    <a:alpha val="40000"/>
                  </a:schemeClr>
                </a:outerShdw>
              </a:effectLst>
            </a:rPr>
            <a:t>8 membri</a:t>
          </a:r>
        </a:p>
      </dgm:t>
    </dgm:pt>
    <dgm:pt modelId="{125FCA92-50B1-4217-BAAD-009909F3D4FB}">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Fruitori</a:t>
          </a:r>
        </a:p>
      </dgm:t>
    </dgm:pt>
    <dgm:pt modelId="{E4274730-9822-42C5-AC1E-FB6E66CEEA41}" type="parTrans" cxnId="{F589A280-3CFB-4578-AE30-BCC1FBFB2B14}">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0C0E5759-3F66-4605-B214-15C534DC9625}" type="sibTrans" cxnId="{F589A280-3CFB-4578-AE30-BCC1FBFB2B14}">
      <dgm:prSet/>
      <dgm:spPr/>
      <dgm:t>
        <a:bodyPr/>
        <a:lstStyle/>
        <a:p>
          <a:r>
            <a:rPr lang="it-IT" b="0" cap="none" spc="0">
              <a:ln w="0"/>
              <a:solidFill>
                <a:schemeClr val="tx1"/>
              </a:solidFill>
              <a:effectLst>
                <a:outerShdw blurRad="38100" dist="19050" dir="2700000" algn="tl" rotWithShape="0">
                  <a:schemeClr val="dk1">
                    <a:alpha val="40000"/>
                  </a:schemeClr>
                </a:outerShdw>
              </a:effectLst>
            </a:rPr>
            <a:t>148</a:t>
          </a:r>
        </a:p>
      </dgm:t>
    </dgm:pt>
    <dgm:pt modelId="{528129C2-0E6A-43BF-B08F-7CCC9DF635EA}">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Collaboratori</a:t>
          </a:r>
        </a:p>
      </dgm:t>
    </dgm:pt>
    <dgm:pt modelId="{4DA65D9B-B552-4B3F-A7FA-0D70F746FDB5}" type="parTrans" cxnId="{8A28233A-FC92-43EB-8677-6D3180F6682C}">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40DC8C56-EB31-47B7-A07E-54FDBF900F54}" type="sibTrans" cxnId="{8A28233A-FC92-43EB-8677-6D3180F6682C}">
      <dgm:prSet/>
      <dgm:spPr/>
      <dgm:t>
        <a:bodyPr/>
        <a:lstStyle/>
        <a:p>
          <a:r>
            <a:rPr lang="it-IT" b="0" cap="none" spc="0">
              <a:ln w="0"/>
              <a:solidFill>
                <a:schemeClr val="tx1"/>
              </a:solidFill>
              <a:effectLst>
                <a:outerShdw blurRad="38100" dist="19050" dir="2700000" algn="tl" rotWithShape="0">
                  <a:schemeClr val="dk1">
                    <a:alpha val="40000"/>
                  </a:schemeClr>
                </a:outerShdw>
              </a:effectLst>
            </a:rPr>
            <a:t>7</a:t>
          </a:r>
        </a:p>
      </dgm:t>
    </dgm:pt>
    <dgm:pt modelId="{B71A205F-A760-4A85-AE56-E948008FF6AB}">
      <dgm:prSet phldrT="[Testo]"/>
      <dgm:spPr/>
      <dgm:t>
        <a:bodyPr/>
        <a:lstStyle/>
        <a:p>
          <a:r>
            <a:rPr lang="it-IT" b="0" cap="none" spc="0">
              <a:ln w="0"/>
              <a:solidFill>
                <a:schemeClr val="tx1"/>
              </a:solidFill>
              <a:effectLst>
                <a:outerShdw blurRad="38100" dist="19050" dir="2700000" algn="tl" rotWithShape="0">
                  <a:schemeClr val="dk1">
                    <a:alpha val="40000"/>
                  </a:schemeClr>
                </a:outerShdw>
              </a:effectLst>
            </a:rPr>
            <a:t>Lavoratori</a:t>
          </a:r>
        </a:p>
      </dgm:t>
    </dgm:pt>
    <dgm:pt modelId="{FBC8C97A-6C56-4080-917B-65173BD23334}" type="parTrans" cxnId="{689BA357-5F55-4111-954D-DE888738D6FB}">
      <dgm:prSet/>
      <dgm:spPr/>
      <dgm:t>
        <a:bodyPr/>
        <a:lstStyle/>
        <a:p>
          <a:endParaRPr lang="it-IT" b="0" cap="none" spc="0">
            <a:ln w="0"/>
            <a:solidFill>
              <a:schemeClr val="tx1"/>
            </a:solidFill>
            <a:effectLst>
              <a:outerShdw blurRad="38100" dist="19050" dir="2700000" algn="tl" rotWithShape="0">
                <a:schemeClr val="dk1">
                  <a:alpha val="40000"/>
                </a:schemeClr>
              </a:outerShdw>
            </a:effectLst>
          </a:endParaRPr>
        </a:p>
      </dgm:t>
    </dgm:pt>
    <dgm:pt modelId="{303336BD-5986-4581-906A-7504BA767E00}" type="sibTrans" cxnId="{689BA357-5F55-4111-954D-DE888738D6FB}">
      <dgm:prSet/>
      <dgm:spPr/>
      <dgm:t>
        <a:bodyPr/>
        <a:lstStyle/>
        <a:p>
          <a:r>
            <a:rPr lang="it-IT" b="0" cap="none" spc="0">
              <a:ln w="0"/>
              <a:solidFill>
                <a:schemeClr val="tx1"/>
              </a:solidFill>
              <a:effectLst>
                <a:outerShdw blurRad="38100" dist="19050" dir="2700000" algn="tl" rotWithShape="0">
                  <a:schemeClr val="dk1">
                    <a:alpha val="40000"/>
                  </a:schemeClr>
                </a:outerShdw>
              </a:effectLst>
            </a:rPr>
            <a:t>1</a:t>
          </a:r>
        </a:p>
      </dgm:t>
    </dgm:pt>
    <dgm:pt modelId="{C3562FBC-7644-4E71-A065-9E27121FEC57}" type="pres">
      <dgm:prSet presAssocID="{A7E73D32-7563-463D-9176-F85D0F35783F}" presName="hierChild1" presStyleCnt="0">
        <dgm:presLayoutVars>
          <dgm:orgChart val="1"/>
          <dgm:chPref val="1"/>
          <dgm:dir/>
          <dgm:animOne val="branch"/>
          <dgm:animLvl val="lvl"/>
          <dgm:resizeHandles/>
        </dgm:presLayoutVars>
      </dgm:prSet>
      <dgm:spPr/>
    </dgm:pt>
    <dgm:pt modelId="{E43F185C-5B9B-47E7-A324-DCFF4C8D9FEB}" type="pres">
      <dgm:prSet presAssocID="{3F7953E8-BD95-4BB8-A968-C18A1896F5BA}" presName="hierRoot1" presStyleCnt="0">
        <dgm:presLayoutVars>
          <dgm:hierBranch val="init"/>
        </dgm:presLayoutVars>
      </dgm:prSet>
      <dgm:spPr/>
    </dgm:pt>
    <dgm:pt modelId="{5AEC1CBE-1688-4C6A-8AB8-E277CBB9A99C}" type="pres">
      <dgm:prSet presAssocID="{3F7953E8-BD95-4BB8-A968-C18A1896F5BA}" presName="rootComposite1" presStyleCnt="0"/>
      <dgm:spPr/>
    </dgm:pt>
    <dgm:pt modelId="{6185937B-618E-46A7-B7C8-840DD9E81D72}" type="pres">
      <dgm:prSet presAssocID="{3F7953E8-BD95-4BB8-A968-C18A1896F5BA}" presName="rootText1" presStyleLbl="node0" presStyleIdx="0" presStyleCnt="1">
        <dgm:presLayoutVars>
          <dgm:chMax/>
          <dgm:chPref val="3"/>
        </dgm:presLayoutVars>
      </dgm:prSet>
      <dgm:spPr/>
    </dgm:pt>
    <dgm:pt modelId="{4885424A-5122-46D6-915E-868422D0F6E9}" type="pres">
      <dgm:prSet presAssocID="{3F7953E8-BD95-4BB8-A968-C18A1896F5BA}" presName="titleText1" presStyleLbl="fgAcc0" presStyleIdx="0" presStyleCnt="1">
        <dgm:presLayoutVars>
          <dgm:chMax val="0"/>
          <dgm:chPref val="0"/>
        </dgm:presLayoutVars>
      </dgm:prSet>
      <dgm:spPr/>
    </dgm:pt>
    <dgm:pt modelId="{9D81496F-2D73-48FA-87C9-1341C8D1D397}" type="pres">
      <dgm:prSet presAssocID="{3F7953E8-BD95-4BB8-A968-C18A1896F5BA}" presName="rootConnector1" presStyleLbl="node1" presStyleIdx="0" presStyleCnt="6"/>
      <dgm:spPr/>
    </dgm:pt>
    <dgm:pt modelId="{970D7A7C-D432-46F0-9358-4A0E00DE2566}" type="pres">
      <dgm:prSet presAssocID="{3F7953E8-BD95-4BB8-A968-C18A1896F5BA}" presName="hierChild2" presStyleCnt="0"/>
      <dgm:spPr/>
    </dgm:pt>
    <dgm:pt modelId="{21D38400-42C3-4CCD-A4D4-00172210D302}" type="pres">
      <dgm:prSet presAssocID="{14F75A65-E98D-4BD8-A1AE-99C683B68BFB}" presName="Name37" presStyleLbl="parChTrans1D2" presStyleIdx="0" presStyleCnt="1"/>
      <dgm:spPr/>
    </dgm:pt>
    <dgm:pt modelId="{B726EE29-3091-4497-919B-B4600241FEC6}" type="pres">
      <dgm:prSet presAssocID="{1A456F68-7BCC-4999-BAEB-D9D1C9C7903B}" presName="hierRoot2" presStyleCnt="0">
        <dgm:presLayoutVars>
          <dgm:hierBranch val="init"/>
        </dgm:presLayoutVars>
      </dgm:prSet>
      <dgm:spPr/>
    </dgm:pt>
    <dgm:pt modelId="{CD5D4385-5373-4D9A-B03D-738B9BF8D8AA}" type="pres">
      <dgm:prSet presAssocID="{1A456F68-7BCC-4999-BAEB-D9D1C9C7903B}" presName="rootComposite" presStyleCnt="0"/>
      <dgm:spPr/>
    </dgm:pt>
    <dgm:pt modelId="{38849001-6138-42C4-A099-1B7695464286}" type="pres">
      <dgm:prSet presAssocID="{1A456F68-7BCC-4999-BAEB-D9D1C9C7903B}" presName="rootText" presStyleLbl="node1" presStyleIdx="0" presStyleCnt="6">
        <dgm:presLayoutVars>
          <dgm:chMax/>
          <dgm:chPref val="3"/>
        </dgm:presLayoutVars>
      </dgm:prSet>
      <dgm:spPr/>
    </dgm:pt>
    <dgm:pt modelId="{347CF540-781A-4C23-9C53-1F01E301CB63}" type="pres">
      <dgm:prSet presAssocID="{1A456F68-7BCC-4999-BAEB-D9D1C9C7903B}" presName="titleText2" presStyleLbl="fgAcc1" presStyleIdx="0" presStyleCnt="6">
        <dgm:presLayoutVars>
          <dgm:chMax val="0"/>
          <dgm:chPref val="0"/>
        </dgm:presLayoutVars>
      </dgm:prSet>
      <dgm:spPr/>
    </dgm:pt>
    <dgm:pt modelId="{AAC56733-FBE5-4F8D-99E4-44B6443A8BBB}" type="pres">
      <dgm:prSet presAssocID="{1A456F68-7BCC-4999-BAEB-D9D1C9C7903B}" presName="rootConnector" presStyleLbl="node2" presStyleIdx="0" presStyleCnt="0"/>
      <dgm:spPr/>
    </dgm:pt>
    <dgm:pt modelId="{E4E9E15C-C666-4B2F-AB65-0B766BEEF3D8}" type="pres">
      <dgm:prSet presAssocID="{1A456F68-7BCC-4999-BAEB-D9D1C9C7903B}" presName="hierChild4" presStyleCnt="0"/>
      <dgm:spPr/>
    </dgm:pt>
    <dgm:pt modelId="{740B3C55-25D4-4A30-A68B-F635542153D8}" type="pres">
      <dgm:prSet presAssocID="{1A456F68-7BCC-4999-BAEB-D9D1C9C7903B}" presName="hierChild5" presStyleCnt="0"/>
      <dgm:spPr/>
    </dgm:pt>
    <dgm:pt modelId="{1E9492D1-C1A2-46C8-A48D-42401BBA6FD1}" type="pres">
      <dgm:prSet presAssocID="{CA11DD3D-3928-439F-A245-00483F37CBFE}" presName="Name96" presStyleLbl="parChTrans1D3" presStyleIdx="0" presStyleCnt="1"/>
      <dgm:spPr/>
    </dgm:pt>
    <dgm:pt modelId="{93563CAB-CABD-4C63-9F02-9CA1C8793B39}" type="pres">
      <dgm:prSet presAssocID="{91EDBF79-EB15-4C85-A9B6-4CE6D6582D73}" presName="hierRoot3" presStyleCnt="0">
        <dgm:presLayoutVars>
          <dgm:hierBranch val="init"/>
        </dgm:presLayoutVars>
      </dgm:prSet>
      <dgm:spPr/>
    </dgm:pt>
    <dgm:pt modelId="{E4C03211-E834-48CB-84F8-94E6DCDA5405}" type="pres">
      <dgm:prSet presAssocID="{91EDBF79-EB15-4C85-A9B6-4CE6D6582D73}" presName="rootComposite3" presStyleCnt="0"/>
      <dgm:spPr/>
    </dgm:pt>
    <dgm:pt modelId="{006BC620-FA41-4FEB-9346-D63722141D1F}" type="pres">
      <dgm:prSet presAssocID="{91EDBF79-EB15-4C85-A9B6-4CE6D6582D73}" presName="rootText3" presStyleLbl="asst1" presStyleIdx="0" presStyleCnt="1" custLinFactNeighborX="-4406" custLinFactNeighborY="-30632">
        <dgm:presLayoutVars>
          <dgm:chPref val="3"/>
        </dgm:presLayoutVars>
      </dgm:prSet>
      <dgm:spPr/>
    </dgm:pt>
    <dgm:pt modelId="{8A113322-0203-4403-86B1-0BF4C56C386A}" type="pres">
      <dgm:prSet presAssocID="{91EDBF79-EB15-4C85-A9B6-4CE6D6582D73}" presName="titleText3" presStyleLbl="fgAcc2" presStyleIdx="0" presStyleCnt="1" custScaleX="119634" custScaleY="244999" custLinFactNeighborX="1820" custLinFactNeighborY="4746">
        <dgm:presLayoutVars>
          <dgm:chMax val="0"/>
          <dgm:chPref val="0"/>
        </dgm:presLayoutVars>
      </dgm:prSet>
      <dgm:spPr/>
    </dgm:pt>
    <dgm:pt modelId="{200DDC14-7D49-4BB4-AC59-EC679F71C74D}" type="pres">
      <dgm:prSet presAssocID="{91EDBF79-EB15-4C85-A9B6-4CE6D6582D73}" presName="rootConnector3" presStyleLbl="asst2" presStyleIdx="0" presStyleCnt="0"/>
      <dgm:spPr/>
    </dgm:pt>
    <dgm:pt modelId="{0B163D1A-73B0-4D88-B8A3-2B56E9B5B860}" type="pres">
      <dgm:prSet presAssocID="{91EDBF79-EB15-4C85-A9B6-4CE6D6582D73}" presName="hierChild6" presStyleCnt="0"/>
      <dgm:spPr/>
    </dgm:pt>
    <dgm:pt modelId="{1E96E48A-D9D6-459F-A30F-9ABD97346AB7}" type="pres">
      <dgm:prSet presAssocID="{5F4EAC15-D053-4FEA-983C-C540981F785B}" presName="Name37" presStyleLbl="parChTrans1D4" presStyleIdx="0" presStyleCnt="5"/>
      <dgm:spPr/>
    </dgm:pt>
    <dgm:pt modelId="{E3F51189-760C-4BB6-A07D-BDD0998DCB2A}" type="pres">
      <dgm:prSet presAssocID="{E0AF4C0E-88EC-4E4E-9AC3-5DEE23AA59DB}" presName="hierRoot2" presStyleCnt="0">
        <dgm:presLayoutVars>
          <dgm:hierBranch val="init"/>
        </dgm:presLayoutVars>
      </dgm:prSet>
      <dgm:spPr/>
    </dgm:pt>
    <dgm:pt modelId="{103B4DAE-FC93-4AFB-88F1-A01DC4F19285}" type="pres">
      <dgm:prSet presAssocID="{E0AF4C0E-88EC-4E4E-9AC3-5DEE23AA59DB}" presName="rootComposite" presStyleCnt="0"/>
      <dgm:spPr/>
    </dgm:pt>
    <dgm:pt modelId="{54FE326D-8219-408B-84C9-0DF4D9778DB6}" type="pres">
      <dgm:prSet presAssocID="{E0AF4C0E-88EC-4E4E-9AC3-5DEE23AA59DB}" presName="rootText" presStyleLbl="node1" presStyleIdx="1" presStyleCnt="6">
        <dgm:presLayoutVars>
          <dgm:chMax/>
          <dgm:chPref val="3"/>
        </dgm:presLayoutVars>
      </dgm:prSet>
      <dgm:spPr/>
    </dgm:pt>
    <dgm:pt modelId="{7C57974E-4DBA-4A57-ADD8-0D3043671FE9}" type="pres">
      <dgm:prSet presAssocID="{E0AF4C0E-88EC-4E4E-9AC3-5DEE23AA59DB}" presName="titleText2" presStyleLbl="fgAcc1" presStyleIdx="1" presStyleCnt="6">
        <dgm:presLayoutVars>
          <dgm:chMax val="0"/>
          <dgm:chPref val="0"/>
        </dgm:presLayoutVars>
      </dgm:prSet>
      <dgm:spPr/>
    </dgm:pt>
    <dgm:pt modelId="{B565E5C9-3FAD-4980-9502-DC8E7EA8C51F}" type="pres">
      <dgm:prSet presAssocID="{E0AF4C0E-88EC-4E4E-9AC3-5DEE23AA59DB}" presName="rootConnector" presStyleLbl="node4" presStyleIdx="0" presStyleCnt="0"/>
      <dgm:spPr/>
    </dgm:pt>
    <dgm:pt modelId="{13BFA2EB-2C4B-43A8-B0C0-9351B662CE29}" type="pres">
      <dgm:prSet presAssocID="{E0AF4C0E-88EC-4E4E-9AC3-5DEE23AA59DB}" presName="hierChild4" presStyleCnt="0"/>
      <dgm:spPr/>
    </dgm:pt>
    <dgm:pt modelId="{929C995B-C14B-4424-BA8C-0281C2298B65}" type="pres">
      <dgm:prSet presAssocID="{1250C323-BC62-45C6-A0D6-C61DDEDB9C81}" presName="Name37" presStyleLbl="parChTrans1D4" presStyleIdx="1" presStyleCnt="5"/>
      <dgm:spPr/>
    </dgm:pt>
    <dgm:pt modelId="{99E1F991-02A2-472D-A511-55B4D94E775B}" type="pres">
      <dgm:prSet presAssocID="{23F3EA6F-53E7-47F1-84D5-1BFAA9E3F4A9}" presName="hierRoot2" presStyleCnt="0">
        <dgm:presLayoutVars>
          <dgm:hierBranch val="init"/>
        </dgm:presLayoutVars>
      </dgm:prSet>
      <dgm:spPr/>
    </dgm:pt>
    <dgm:pt modelId="{BD21368D-114D-47ED-92E9-F90BA1BB83DF}" type="pres">
      <dgm:prSet presAssocID="{23F3EA6F-53E7-47F1-84D5-1BFAA9E3F4A9}" presName="rootComposite" presStyleCnt="0"/>
      <dgm:spPr/>
    </dgm:pt>
    <dgm:pt modelId="{45D408B5-EBA0-4874-A7D3-E08525A2458E}" type="pres">
      <dgm:prSet presAssocID="{23F3EA6F-53E7-47F1-84D5-1BFAA9E3F4A9}" presName="rootText" presStyleLbl="node1" presStyleIdx="2" presStyleCnt="6">
        <dgm:presLayoutVars>
          <dgm:chMax/>
          <dgm:chPref val="3"/>
        </dgm:presLayoutVars>
      </dgm:prSet>
      <dgm:spPr/>
    </dgm:pt>
    <dgm:pt modelId="{22B3288D-F4DD-4402-9714-51B754716095}" type="pres">
      <dgm:prSet presAssocID="{23F3EA6F-53E7-47F1-84D5-1BFAA9E3F4A9}" presName="titleText2" presStyleLbl="fgAcc1" presStyleIdx="2" presStyleCnt="6">
        <dgm:presLayoutVars>
          <dgm:chMax val="0"/>
          <dgm:chPref val="0"/>
        </dgm:presLayoutVars>
      </dgm:prSet>
      <dgm:spPr/>
    </dgm:pt>
    <dgm:pt modelId="{9B852EE9-AC93-4DF6-AC94-AE52BEECA388}" type="pres">
      <dgm:prSet presAssocID="{23F3EA6F-53E7-47F1-84D5-1BFAA9E3F4A9}" presName="rootConnector" presStyleLbl="node4" presStyleIdx="0" presStyleCnt="0"/>
      <dgm:spPr/>
    </dgm:pt>
    <dgm:pt modelId="{3C469D2D-AD0E-4A07-8D0C-76E04ECDBE58}" type="pres">
      <dgm:prSet presAssocID="{23F3EA6F-53E7-47F1-84D5-1BFAA9E3F4A9}" presName="hierChild4" presStyleCnt="0"/>
      <dgm:spPr/>
    </dgm:pt>
    <dgm:pt modelId="{69D88054-F45A-4769-8D28-1C8EFE655D3B}" type="pres">
      <dgm:prSet presAssocID="{23F3EA6F-53E7-47F1-84D5-1BFAA9E3F4A9}" presName="hierChild5" presStyleCnt="0"/>
      <dgm:spPr/>
    </dgm:pt>
    <dgm:pt modelId="{46702D06-667E-431D-9F26-401DA59FFD6D}" type="pres">
      <dgm:prSet presAssocID="{E4274730-9822-42C5-AC1E-FB6E66CEEA41}" presName="Name37" presStyleLbl="parChTrans1D4" presStyleIdx="2" presStyleCnt="5"/>
      <dgm:spPr/>
    </dgm:pt>
    <dgm:pt modelId="{A93B34D7-09B9-464D-89FE-6FBE177A58FB}" type="pres">
      <dgm:prSet presAssocID="{125FCA92-50B1-4217-BAAD-009909F3D4FB}" presName="hierRoot2" presStyleCnt="0">
        <dgm:presLayoutVars>
          <dgm:hierBranch val="init"/>
        </dgm:presLayoutVars>
      </dgm:prSet>
      <dgm:spPr/>
    </dgm:pt>
    <dgm:pt modelId="{10DB6BA5-E5C7-497F-BC79-B72B1532F5A1}" type="pres">
      <dgm:prSet presAssocID="{125FCA92-50B1-4217-BAAD-009909F3D4FB}" presName="rootComposite" presStyleCnt="0"/>
      <dgm:spPr/>
    </dgm:pt>
    <dgm:pt modelId="{033C3787-A4C7-42D2-B538-07B281033B9E}" type="pres">
      <dgm:prSet presAssocID="{125FCA92-50B1-4217-BAAD-009909F3D4FB}" presName="rootText" presStyleLbl="node1" presStyleIdx="3" presStyleCnt="6">
        <dgm:presLayoutVars>
          <dgm:chMax/>
          <dgm:chPref val="3"/>
        </dgm:presLayoutVars>
      </dgm:prSet>
      <dgm:spPr/>
    </dgm:pt>
    <dgm:pt modelId="{A8183677-470C-4327-9E69-13443842B5B4}" type="pres">
      <dgm:prSet presAssocID="{125FCA92-50B1-4217-BAAD-009909F3D4FB}" presName="titleText2" presStyleLbl="fgAcc1" presStyleIdx="3" presStyleCnt="6">
        <dgm:presLayoutVars>
          <dgm:chMax val="0"/>
          <dgm:chPref val="0"/>
        </dgm:presLayoutVars>
      </dgm:prSet>
      <dgm:spPr/>
    </dgm:pt>
    <dgm:pt modelId="{88C49C0F-E103-4250-B8D3-E27E3F505998}" type="pres">
      <dgm:prSet presAssocID="{125FCA92-50B1-4217-BAAD-009909F3D4FB}" presName="rootConnector" presStyleLbl="node4" presStyleIdx="0" presStyleCnt="0"/>
      <dgm:spPr/>
    </dgm:pt>
    <dgm:pt modelId="{A05F7C26-A015-45DB-82C3-8A8EADF87306}" type="pres">
      <dgm:prSet presAssocID="{125FCA92-50B1-4217-BAAD-009909F3D4FB}" presName="hierChild4" presStyleCnt="0"/>
      <dgm:spPr/>
    </dgm:pt>
    <dgm:pt modelId="{BD16FCED-AFA4-4498-984B-0686586B39E2}" type="pres">
      <dgm:prSet presAssocID="{4DA65D9B-B552-4B3F-A7FA-0D70F746FDB5}" presName="Name37" presStyleLbl="parChTrans1D4" presStyleIdx="3" presStyleCnt="5"/>
      <dgm:spPr/>
    </dgm:pt>
    <dgm:pt modelId="{2D2A3F17-C995-45FE-84B2-1BE3544DC827}" type="pres">
      <dgm:prSet presAssocID="{528129C2-0E6A-43BF-B08F-7CCC9DF635EA}" presName="hierRoot2" presStyleCnt="0">
        <dgm:presLayoutVars>
          <dgm:hierBranch val="init"/>
        </dgm:presLayoutVars>
      </dgm:prSet>
      <dgm:spPr/>
    </dgm:pt>
    <dgm:pt modelId="{944D8FF0-2330-4DB4-8171-C2A00D8D7789}" type="pres">
      <dgm:prSet presAssocID="{528129C2-0E6A-43BF-B08F-7CCC9DF635EA}" presName="rootComposite" presStyleCnt="0"/>
      <dgm:spPr/>
    </dgm:pt>
    <dgm:pt modelId="{6CAE549C-8293-4D82-AA81-08C149CDF1F6}" type="pres">
      <dgm:prSet presAssocID="{528129C2-0E6A-43BF-B08F-7CCC9DF635EA}" presName="rootText" presStyleLbl="node1" presStyleIdx="4" presStyleCnt="6">
        <dgm:presLayoutVars>
          <dgm:chMax/>
          <dgm:chPref val="3"/>
        </dgm:presLayoutVars>
      </dgm:prSet>
      <dgm:spPr/>
    </dgm:pt>
    <dgm:pt modelId="{3D33B89B-17BA-48D1-BB1D-C845410F7751}" type="pres">
      <dgm:prSet presAssocID="{528129C2-0E6A-43BF-B08F-7CCC9DF635EA}" presName="titleText2" presStyleLbl="fgAcc1" presStyleIdx="4" presStyleCnt="6">
        <dgm:presLayoutVars>
          <dgm:chMax val="0"/>
          <dgm:chPref val="0"/>
        </dgm:presLayoutVars>
      </dgm:prSet>
      <dgm:spPr/>
    </dgm:pt>
    <dgm:pt modelId="{1FD51849-3D04-408B-A99F-B294A0CC9A09}" type="pres">
      <dgm:prSet presAssocID="{528129C2-0E6A-43BF-B08F-7CCC9DF635EA}" presName="rootConnector" presStyleLbl="node4" presStyleIdx="0" presStyleCnt="0"/>
      <dgm:spPr/>
    </dgm:pt>
    <dgm:pt modelId="{6BBDF758-C638-4DC2-9AC7-C1320E83DEEC}" type="pres">
      <dgm:prSet presAssocID="{528129C2-0E6A-43BF-B08F-7CCC9DF635EA}" presName="hierChild4" presStyleCnt="0"/>
      <dgm:spPr/>
    </dgm:pt>
    <dgm:pt modelId="{17078CB7-6A35-43FF-939A-F10726E4E853}" type="pres">
      <dgm:prSet presAssocID="{528129C2-0E6A-43BF-B08F-7CCC9DF635EA}" presName="hierChild5" presStyleCnt="0"/>
      <dgm:spPr/>
    </dgm:pt>
    <dgm:pt modelId="{FF1C6952-D574-41A0-8A91-8BD00F4A2D66}" type="pres">
      <dgm:prSet presAssocID="{FBC8C97A-6C56-4080-917B-65173BD23334}" presName="Name37" presStyleLbl="parChTrans1D4" presStyleIdx="4" presStyleCnt="5"/>
      <dgm:spPr/>
    </dgm:pt>
    <dgm:pt modelId="{F0F22AB4-34CE-4011-A113-E949FB83D0C8}" type="pres">
      <dgm:prSet presAssocID="{B71A205F-A760-4A85-AE56-E948008FF6AB}" presName="hierRoot2" presStyleCnt="0">
        <dgm:presLayoutVars>
          <dgm:hierBranch val="init"/>
        </dgm:presLayoutVars>
      </dgm:prSet>
      <dgm:spPr/>
    </dgm:pt>
    <dgm:pt modelId="{CD59FF65-BB77-49F2-94F6-4C7C488862CF}" type="pres">
      <dgm:prSet presAssocID="{B71A205F-A760-4A85-AE56-E948008FF6AB}" presName="rootComposite" presStyleCnt="0"/>
      <dgm:spPr/>
    </dgm:pt>
    <dgm:pt modelId="{8D3070C3-BCDD-4465-BEED-AB3A41AE7E24}" type="pres">
      <dgm:prSet presAssocID="{B71A205F-A760-4A85-AE56-E948008FF6AB}" presName="rootText" presStyleLbl="node1" presStyleIdx="5" presStyleCnt="6">
        <dgm:presLayoutVars>
          <dgm:chMax/>
          <dgm:chPref val="3"/>
        </dgm:presLayoutVars>
      </dgm:prSet>
      <dgm:spPr/>
    </dgm:pt>
    <dgm:pt modelId="{A3E7A5FF-DC9F-4B0C-9385-61D2FD48954A}" type="pres">
      <dgm:prSet presAssocID="{B71A205F-A760-4A85-AE56-E948008FF6AB}" presName="titleText2" presStyleLbl="fgAcc1" presStyleIdx="5" presStyleCnt="6">
        <dgm:presLayoutVars>
          <dgm:chMax val="0"/>
          <dgm:chPref val="0"/>
        </dgm:presLayoutVars>
      </dgm:prSet>
      <dgm:spPr/>
    </dgm:pt>
    <dgm:pt modelId="{C5A66A2E-6582-4BE9-BBD2-AD5AD3A0120A}" type="pres">
      <dgm:prSet presAssocID="{B71A205F-A760-4A85-AE56-E948008FF6AB}" presName="rootConnector" presStyleLbl="node4" presStyleIdx="0" presStyleCnt="0"/>
      <dgm:spPr/>
    </dgm:pt>
    <dgm:pt modelId="{4A90CC25-4963-45F9-BDBF-CE52186B1D00}" type="pres">
      <dgm:prSet presAssocID="{B71A205F-A760-4A85-AE56-E948008FF6AB}" presName="hierChild4" presStyleCnt="0"/>
      <dgm:spPr/>
    </dgm:pt>
    <dgm:pt modelId="{F1CECF92-9049-44C6-A2A5-0E95315F4A2A}" type="pres">
      <dgm:prSet presAssocID="{B71A205F-A760-4A85-AE56-E948008FF6AB}" presName="hierChild5" presStyleCnt="0"/>
      <dgm:spPr/>
    </dgm:pt>
    <dgm:pt modelId="{DA409354-60BE-4DFF-A670-7C9C291619C9}" type="pres">
      <dgm:prSet presAssocID="{125FCA92-50B1-4217-BAAD-009909F3D4FB}" presName="hierChild5" presStyleCnt="0"/>
      <dgm:spPr/>
    </dgm:pt>
    <dgm:pt modelId="{39E254F4-BD58-49BD-B745-9AC946D1A4E0}" type="pres">
      <dgm:prSet presAssocID="{E0AF4C0E-88EC-4E4E-9AC3-5DEE23AA59DB}" presName="hierChild5" presStyleCnt="0"/>
      <dgm:spPr/>
    </dgm:pt>
    <dgm:pt modelId="{C6824655-62DA-4288-AB91-9DCC4E5626BE}" type="pres">
      <dgm:prSet presAssocID="{91EDBF79-EB15-4C85-A9B6-4CE6D6582D73}" presName="hierChild7" presStyleCnt="0"/>
      <dgm:spPr/>
    </dgm:pt>
    <dgm:pt modelId="{421B22F1-C2FA-4884-AABA-6B7AF9B8FF7F}" type="pres">
      <dgm:prSet presAssocID="{3F7953E8-BD95-4BB8-A968-C18A1896F5BA}" presName="hierChild3" presStyleCnt="0"/>
      <dgm:spPr/>
    </dgm:pt>
  </dgm:ptLst>
  <dgm:cxnLst>
    <dgm:cxn modelId="{84CFAB01-83FA-46EA-B421-A4F143B6B5C2}" type="presOf" srcId="{1A456F68-7BCC-4999-BAEB-D9D1C9C7903B}" destId="{38849001-6138-42C4-A099-1B7695464286}" srcOrd="0" destOrd="0" presId="urn:microsoft.com/office/officeart/2008/layout/NameandTitleOrganizationalChart"/>
    <dgm:cxn modelId="{6C977304-C2CA-453D-848A-73A0D8ED83C1}" type="presOf" srcId="{14F75A65-E98D-4BD8-A1AE-99C683B68BFB}" destId="{21D38400-42C3-4CCD-A4D4-00172210D302}" srcOrd="0" destOrd="0" presId="urn:microsoft.com/office/officeart/2008/layout/NameandTitleOrganizationalChart"/>
    <dgm:cxn modelId="{AF930511-5929-4824-843A-D75E74879B66}" type="presOf" srcId="{528129C2-0E6A-43BF-B08F-7CCC9DF635EA}" destId="{6CAE549C-8293-4D82-AA81-08C149CDF1F6}" srcOrd="0" destOrd="0" presId="urn:microsoft.com/office/officeart/2008/layout/NameandTitleOrganizationalChart"/>
    <dgm:cxn modelId="{FE7F8C11-05D1-4583-99A0-BC26C3D63C8A}" type="presOf" srcId="{1250C323-BC62-45C6-A0D6-C61DDEDB9C81}" destId="{929C995B-C14B-4424-BA8C-0281C2298B65}" srcOrd="0" destOrd="0" presId="urn:microsoft.com/office/officeart/2008/layout/NameandTitleOrganizationalChart"/>
    <dgm:cxn modelId="{0D145423-AEBD-4649-B23D-0E1722A41768}" type="presOf" srcId="{28C07986-FD34-4D9F-89EF-A65E86CC202E}" destId="{8A113322-0203-4403-86B1-0BF4C56C386A}" srcOrd="0" destOrd="0" presId="urn:microsoft.com/office/officeart/2008/layout/NameandTitleOrganizationalChart"/>
    <dgm:cxn modelId="{11C4E430-7E67-407B-8825-AC307000D8DD}" type="presOf" srcId="{8971ECE4-C6FD-47BC-8577-E4BAE6CA29F5}" destId="{4885424A-5122-46D6-915E-868422D0F6E9}" srcOrd="0" destOrd="0" presId="urn:microsoft.com/office/officeart/2008/layout/NameandTitleOrganizationalChart"/>
    <dgm:cxn modelId="{53289632-D8F9-464E-8F9E-59A5B4D7675C}" type="presOf" srcId="{23F3EA6F-53E7-47F1-84D5-1BFAA9E3F4A9}" destId="{9B852EE9-AC93-4DF6-AC94-AE52BEECA388}" srcOrd="1" destOrd="0" presId="urn:microsoft.com/office/officeart/2008/layout/NameandTitleOrganizationalChart"/>
    <dgm:cxn modelId="{8A28233A-FC92-43EB-8677-6D3180F6682C}" srcId="{125FCA92-50B1-4217-BAAD-009909F3D4FB}" destId="{528129C2-0E6A-43BF-B08F-7CCC9DF635EA}" srcOrd="0" destOrd="0" parTransId="{4DA65D9B-B552-4B3F-A7FA-0D70F746FDB5}" sibTransId="{40DC8C56-EB31-47B7-A07E-54FDBF900F54}"/>
    <dgm:cxn modelId="{E79B413C-73BD-445B-851D-5FD31D0AD783}" type="presOf" srcId="{303336BD-5986-4581-906A-7504BA767E00}" destId="{A3E7A5FF-DC9F-4B0C-9385-61D2FD48954A}" srcOrd="0" destOrd="0" presId="urn:microsoft.com/office/officeart/2008/layout/NameandTitleOrganizationalChart"/>
    <dgm:cxn modelId="{E80CEC5C-42A2-411C-ACD6-EFD3BE123642}" type="presOf" srcId="{3F7953E8-BD95-4BB8-A968-C18A1896F5BA}" destId="{6185937B-618E-46A7-B7C8-840DD9E81D72}" srcOrd="0" destOrd="0" presId="urn:microsoft.com/office/officeart/2008/layout/NameandTitleOrganizationalChart"/>
    <dgm:cxn modelId="{24CDF05E-FBAA-44F0-8697-17D8606262F9}" srcId="{1A456F68-7BCC-4999-BAEB-D9D1C9C7903B}" destId="{91EDBF79-EB15-4C85-A9B6-4CE6D6582D73}" srcOrd="0" destOrd="0" parTransId="{CA11DD3D-3928-439F-A245-00483F37CBFE}" sibTransId="{28C07986-FD34-4D9F-89EF-A65E86CC202E}"/>
    <dgm:cxn modelId="{9F361C44-3B87-4F70-A248-A3E0500679F5}" type="presOf" srcId="{23F3EA6F-53E7-47F1-84D5-1BFAA9E3F4A9}" destId="{45D408B5-EBA0-4874-A7D3-E08525A2458E}" srcOrd="0" destOrd="0" presId="urn:microsoft.com/office/officeart/2008/layout/NameandTitleOrganizationalChart"/>
    <dgm:cxn modelId="{7F729F66-F237-4F77-86A9-0AAF47146B83}" type="presOf" srcId="{E0AF4C0E-88EC-4E4E-9AC3-5DEE23AA59DB}" destId="{54FE326D-8219-408B-84C9-0DF4D9778DB6}" srcOrd="0" destOrd="0" presId="urn:microsoft.com/office/officeart/2008/layout/NameandTitleOrganizationalChart"/>
    <dgm:cxn modelId="{B83B6E68-7401-4CAF-B202-A7F038998EDA}" type="presOf" srcId="{0C0E5759-3F66-4605-B214-15C534DC9625}" destId="{A8183677-470C-4327-9E69-13443842B5B4}" srcOrd="0" destOrd="0" presId="urn:microsoft.com/office/officeart/2008/layout/NameandTitleOrganizationalChart"/>
    <dgm:cxn modelId="{654D1D4D-BFAB-4447-BB01-38078F1D8E4E}" srcId="{3F7953E8-BD95-4BB8-A968-C18A1896F5BA}" destId="{1A456F68-7BCC-4999-BAEB-D9D1C9C7903B}" srcOrd="0" destOrd="0" parTransId="{14F75A65-E98D-4BD8-A1AE-99C683B68BFB}" sibTransId="{6F0B5189-99B4-480B-857C-5A59FB8C72B4}"/>
    <dgm:cxn modelId="{B771B34F-26BC-46B2-999C-54BB9D5EFF98}" type="presOf" srcId="{125FCA92-50B1-4217-BAAD-009909F3D4FB}" destId="{033C3787-A4C7-42D2-B538-07B281033B9E}" srcOrd="0" destOrd="0" presId="urn:microsoft.com/office/officeart/2008/layout/NameandTitleOrganizationalChart"/>
    <dgm:cxn modelId="{F8B12351-02EA-4F23-B286-1AB3D535C916}" type="presOf" srcId="{B71A205F-A760-4A85-AE56-E948008FF6AB}" destId="{C5A66A2E-6582-4BE9-BBD2-AD5AD3A0120A}" srcOrd="1" destOrd="0" presId="urn:microsoft.com/office/officeart/2008/layout/NameandTitleOrganizationalChart"/>
    <dgm:cxn modelId="{0B255354-1D6C-4C39-9FC2-AECE96DA1183}" type="presOf" srcId="{FBC8C97A-6C56-4080-917B-65173BD23334}" destId="{FF1C6952-D574-41A0-8A91-8BD00F4A2D66}" srcOrd="0" destOrd="0" presId="urn:microsoft.com/office/officeart/2008/layout/NameandTitleOrganizationalChart"/>
    <dgm:cxn modelId="{F46FB654-776D-4BB4-B853-462BB2F54B61}" type="presOf" srcId="{125FCA92-50B1-4217-BAAD-009909F3D4FB}" destId="{88C49C0F-E103-4250-B8D3-E27E3F505998}" srcOrd="1" destOrd="0" presId="urn:microsoft.com/office/officeart/2008/layout/NameandTitleOrganizationalChart"/>
    <dgm:cxn modelId="{689BA357-5F55-4111-954D-DE888738D6FB}" srcId="{125FCA92-50B1-4217-BAAD-009909F3D4FB}" destId="{B71A205F-A760-4A85-AE56-E948008FF6AB}" srcOrd="1" destOrd="0" parTransId="{FBC8C97A-6C56-4080-917B-65173BD23334}" sibTransId="{303336BD-5986-4581-906A-7504BA767E00}"/>
    <dgm:cxn modelId="{2761A957-5721-472B-8FFC-0A7EB9D1062E}" type="presOf" srcId="{DBD14CF1-FA6B-4CA5-9B1C-EF88BEBA0478}" destId="{22B3288D-F4DD-4402-9714-51B754716095}" srcOrd="0" destOrd="0" presId="urn:microsoft.com/office/officeart/2008/layout/NameandTitleOrganizationalChart"/>
    <dgm:cxn modelId="{4828CD7B-B116-41A2-92CC-C8CF6AB05CAD}" type="presOf" srcId="{E0AF4C0E-88EC-4E4E-9AC3-5DEE23AA59DB}" destId="{B565E5C9-3FAD-4980-9502-DC8E7EA8C51F}" srcOrd="1" destOrd="0" presId="urn:microsoft.com/office/officeart/2008/layout/NameandTitleOrganizationalChart"/>
    <dgm:cxn modelId="{6B1F587D-5FA4-4E39-AAE2-8715B85747EB}" type="presOf" srcId="{CA11DD3D-3928-439F-A245-00483F37CBFE}" destId="{1E9492D1-C1A2-46C8-A48D-42401BBA6FD1}" srcOrd="0" destOrd="0" presId="urn:microsoft.com/office/officeart/2008/layout/NameandTitleOrganizationalChart"/>
    <dgm:cxn modelId="{F589A280-3CFB-4578-AE30-BCC1FBFB2B14}" srcId="{E0AF4C0E-88EC-4E4E-9AC3-5DEE23AA59DB}" destId="{125FCA92-50B1-4217-BAAD-009909F3D4FB}" srcOrd="1" destOrd="0" parTransId="{E4274730-9822-42C5-AC1E-FB6E66CEEA41}" sibTransId="{0C0E5759-3F66-4605-B214-15C534DC9625}"/>
    <dgm:cxn modelId="{95F1AD81-53CC-4E4F-9D56-051D28353DB4}" type="presOf" srcId="{A7E73D32-7563-463D-9176-F85D0F35783F}" destId="{C3562FBC-7644-4E71-A065-9E27121FEC57}" srcOrd="0" destOrd="0" presId="urn:microsoft.com/office/officeart/2008/layout/NameandTitleOrganizationalChart"/>
    <dgm:cxn modelId="{7C41E0AC-B135-4CA2-A689-8C6D70EA68A9}" srcId="{A7E73D32-7563-463D-9176-F85D0F35783F}" destId="{3F7953E8-BD95-4BB8-A968-C18A1896F5BA}" srcOrd="0" destOrd="0" parTransId="{242C993A-E898-4F32-917F-397980790EF3}" sibTransId="{8971ECE4-C6FD-47BC-8577-E4BAE6CA29F5}"/>
    <dgm:cxn modelId="{BC2A22B0-7873-4293-8A4D-8346092ED527}" type="presOf" srcId="{528129C2-0E6A-43BF-B08F-7CCC9DF635EA}" destId="{1FD51849-3D04-408B-A99F-B294A0CC9A09}" srcOrd="1" destOrd="0" presId="urn:microsoft.com/office/officeart/2008/layout/NameandTitleOrganizationalChart"/>
    <dgm:cxn modelId="{8C9810B6-A51D-4E28-B5D0-E783FCB1D12D}" type="presOf" srcId="{6F0B5189-99B4-480B-857C-5A59FB8C72B4}" destId="{347CF540-781A-4C23-9C53-1F01E301CB63}" srcOrd="0" destOrd="0" presId="urn:microsoft.com/office/officeart/2008/layout/NameandTitleOrganizationalChart"/>
    <dgm:cxn modelId="{1751D2B7-C752-4E3A-96B2-978662A5CECB}" srcId="{91EDBF79-EB15-4C85-A9B6-4CE6D6582D73}" destId="{E0AF4C0E-88EC-4E4E-9AC3-5DEE23AA59DB}" srcOrd="0" destOrd="0" parTransId="{5F4EAC15-D053-4FEA-983C-C540981F785B}" sibTransId="{0C6712F4-EF11-4865-85A8-D4B2AE07D589}"/>
    <dgm:cxn modelId="{4DFD68C8-AA56-41D7-9CB7-63619FF7B8E5}" type="presOf" srcId="{91EDBF79-EB15-4C85-A9B6-4CE6D6582D73}" destId="{200DDC14-7D49-4BB4-AC59-EC679F71C74D}" srcOrd="1" destOrd="0" presId="urn:microsoft.com/office/officeart/2008/layout/NameandTitleOrganizationalChart"/>
    <dgm:cxn modelId="{F6B982C8-E27F-47E4-90E6-E4AA624E56F5}" type="presOf" srcId="{40DC8C56-EB31-47B7-A07E-54FDBF900F54}" destId="{3D33B89B-17BA-48D1-BB1D-C845410F7751}" srcOrd="0" destOrd="0" presId="urn:microsoft.com/office/officeart/2008/layout/NameandTitleOrganizationalChart"/>
    <dgm:cxn modelId="{20A340D1-D766-4C24-93AB-6FA51947FC53}" type="presOf" srcId="{91EDBF79-EB15-4C85-A9B6-4CE6D6582D73}" destId="{006BC620-FA41-4FEB-9346-D63722141D1F}" srcOrd="0" destOrd="0" presId="urn:microsoft.com/office/officeart/2008/layout/NameandTitleOrganizationalChart"/>
    <dgm:cxn modelId="{6C1BC1D3-2912-4EFD-BDF8-92524C44526B}" type="presOf" srcId="{0C6712F4-EF11-4865-85A8-D4B2AE07D589}" destId="{7C57974E-4DBA-4A57-ADD8-0D3043671FE9}" srcOrd="0" destOrd="0" presId="urn:microsoft.com/office/officeart/2008/layout/NameandTitleOrganizationalChart"/>
    <dgm:cxn modelId="{B9D016E3-25F1-48EB-BF48-4121A6401B7B}" type="presOf" srcId="{B71A205F-A760-4A85-AE56-E948008FF6AB}" destId="{8D3070C3-BCDD-4465-BEED-AB3A41AE7E24}" srcOrd="0" destOrd="0" presId="urn:microsoft.com/office/officeart/2008/layout/NameandTitleOrganizationalChart"/>
    <dgm:cxn modelId="{A2586EE3-8876-4EFD-9AB6-184BD36B4431}" type="presOf" srcId="{3F7953E8-BD95-4BB8-A968-C18A1896F5BA}" destId="{9D81496F-2D73-48FA-87C9-1341C8D1D397}" srcOrd="1" destOrd="0" presId="urn:microsoft.com/office/officeart/2008/layout/NameandTitleOrganizationalChart"/>
    <dgm:cxn modelId="{3F69A7E3-EF68-443E-A419-277B7E57ED66}" type="presOf" srcId="{E4274730-9822-42C5-AC1E-FB6E66CEEA41}" destId="{46702D06-667E-431D-9F26-401DA59FFD6D}" srcOrd="0" destOrd="0" presId="urn:microsoft.com/office/officeart/2008/layout/NameandTitleOrganizationalChart"/>
    <dgm:cxn modelId="{AB2B84E4-71FB-478D-B111-4F29208C6A7D}" type="presOf" srcId="{1A456F68-7BCC-4999-BAEB-D9D1C9C7903B}" destId="{AAC56733-FBE5-4F8D-99E4-44B6443A8BBB}" srcOrd="1" destOrd="0" presId="urn:microsoft.com/office/officeart/2008/layout/NameandTitleOrganizationalChart"/>
    <dgm:cxn modelId="{382B0FF4-9EA7-4870-A518-F7B19AF4EAC4}" type="presOf" srcId="{4DA65D9B-B552-4B3F-A7FA-0D70F746FDB5}" destId="{BD16FCED-AFA4-4498-984B-0686586B39E2}" srcOrd="0" destOrd="0" presId="urn:microsoft.com/office/officeart/2008/layout/NameandTitleOrganizationalChart"/>
    <dgm:cxn modelId="{AAD88BF7-777D-4381-BFDF-8F41F7CE8DAA}" srcId="{E0AF4C0E-88EC-4E4E-9AC3-5DEE23AA59DB}" destId="{23F3EA6F-53E7-47F1-84D5-1BFAA9E3F4A9}" srcOrd="0" destOrd="0" parTransId="{1250C323-BC62-45C6-A0D6-C61DDEDB9C81}" sibTransId="{DBD14CF1-FA6B-4CA5-9B1C-EF88BEBA0478}"/>
    <dgm:cxn modelId="{85842AFD-DCBA-4ACC-A885-186B92D3EDF2}" type="presOf" srcId="{5F4EAC15-D053-4FEA-983C-C540981F785B}" destId="{1E96E48A-D9D6-459F-A30F-9ABD97346AB7}" srcOrd="0" destOrd="0" presId="urn:microsoft.com/office/officeart/2008/layout/NameandTitleOrganizationalChart"/>
    <dgm:cxn modelId="{CDD834FF-313E-468B-BCD9-C0228F652131}" type="presParOf" srcId="{C3562FBC-7644-4E71-A065-9E27121FEC57}" destId="{E43F185C-5B9B-47E7-A324-DCFF4C8D9FEB}" srcOrd="0" destOrd="0" presId="urn:microsoft.com/office/officeart/2008/layout/NameandTitleOrganizationalChart"/>
    <dgm:cxn modelId="{B60F3633-86E2-4C71-82BE-27ED9A50518A}" type="presParOf" srcId="{E43F185C-5B9B-47E7-A324-DCFF4C8D9FEB}" destId="{5AEC1CBE-1688-4C6A-8AB8-E277CBB9A99C}" srcOrd="0" destOrd="0" presId="urn:microsoft.com/office/officeart/2008/layout/NameandTitleOrganizationalChart"/>
    <dgm:cxn modelId="{F82CD1EA-5506-4007-A37A-DB767F509D89}" type="presParOf" srcId="{5AEC1CBE-1688-4C6A-8AB8-E277CBB9A99C}" destId="{6185937B-618E-46A7-B7C8-840DD9E81D72}" srcOrd="0" destOrd="0" presId="urn:microsoft.com/office/officeart/2008/layout/NameandTitleOrganizationalChart"/>
    <dgm:cxn modelId="{340FF389-C9EC-4F7C-A280-E8A31544A5AE}" type="presParOf" srcId="{5AEC1CBE-1688-4C6A-8AB8-E277CBB9A99C}" destId="{4885424A-5122-46D6-915E-868422D0F6E9}" srcOrd="1" destOrd="0" presId="urn:microsoft.com/office/officeart/2008/layout/NameandTitleOrganizationalChart"/>
    <dgm:cxn modelId="{C21FE0C4-F282-4841-B623-9F41D42D8883}" type="presParOf" srcId="{5AEC1CBE-1688-4C6A-8AB8-E277CBB9A99C}" destId="{9D81496F-2D73-48FA-87C9-1341C8D1D397}" srcOrd="2" destOrd="0" presId="urn:microsoft.com/office/officeart/2008/layout/NameandTitleOrganizationalChart"/>
    <dgm:cxn modelId="{683D7127-7EB9-4C12-BE7B-992436157355}" type="presParOf" srcId="{E43F185C-5B9B-47E7-A324-DCFF4C8D9FEB}" destId="{970D7A7C-D432-46F0-9358-4A0E00DE2566}" srcOrd="1" destOrd="0" presId="urn:microsoft.com/office/officeart/2008/layout/NameandTitleOrganizationalChart"/>
    <dgm:cxn modelId="{1A411E0E-C17B-4D8F-B78B-91723A5291CC}" type="presParOf" srcId="{970D7A7C-D432-46F0-9358-4A0E00DE2566}" destId="{21D38400-42C3-4CCD-A4D4-00172210D302}" srcOrd="0" destOrd="0" presId="urn:microsoft.com/office/officeart/2008/layout/NameandTitleOrganizationalChart"/>
    <dgm:cxn modelId="{06F8BE04-F2E9-4164-8A32-2EBC0389FB19}" type="presParOf" srcId="{970D7A7C-D432-46F0-9358-4A0E00DE2566}" destId="{B726EE29-3091-4497-919B-B4600241FEC6}" srcOrd="1" destOrd="0" presId="urn:microsoft.com/office/officeart/2008/layout/NameandTitleOrganizationalChart"/>
    <dgm:cxn modelId="{ABDA7B31-B9D8-4102-9EF1-D640AA7FC303}" type="presParOf" srcId="{B726EE29-3091-4497-919B-B4600241FEC6}" destId="{CD5D4385-5373-4D9A-B03D-738B9BF8D8AA}" srcOrd="0" destOrd="0" presId="urn:microsoft.com/office/officeart/2008/layout/NameandTitleOrganizationalChart"/>
    <dgm:cxn modelId="{F8033293-469A-40B4-8546-226EFF52069A}" type="presParOf" srcId="{CD5D4385-5373-4D9A-B03D-738B9BF8D8AA}" destId="{38849001-6138-42C4-A099-1B7695464286}" srcOrd="0" destOrd="0" presId="urn:microsoft.com/office/officeart/2008/layout/NameandTitleOrganizationalChart"/>
    <dgm:cxn modelId="{929E0E52-908E-4872-B170-FED7B380E520}" type="presParOf" srcId="{CD5D4385-5373-4D9A-B03D-738B9BF8D8AA}" destId="{347CF540-781A-4C23-9C53-1F01E301CB63}" srcOrd="1" destOrd="0" presId="urn:microsoft.com/office/officeart/2008/layout/NameandTitleOrganizationalChart"/>
    <dgm:cxn modelId="{A1596817-A6C3-4863-961C-5D9FFC13AD86}" type="presParOf" srcId="{CD5D4385-5373-4D9A-B03D-738B9BF8D8AA}" destId="{AAC56733-FBE5-4F8D-99E4-44B6443A8BBB}" srcOrd="2" destOrd="0" presId="urn:microsoft.com/office/officeart/2008/layout/NameandTitleOrganizationalChart"/>
    <dgm:cxn modelId="{FAC8115B-3A8A-4531-8580-9F71450248D3}" type="presParOf" srcId="{B726EE29-3091-4497-919B-B4600241FEC6}" destId="{E4E9E15C-C666-4B2F-AB65-0B766BEEF3D8}" srcOrd="1" destOrd="0" presId="urn:microsoft.com/office/officeart/2008/layout/NameandTitleOrganizationalChart"/>
    <dgm:cxn modelId="{707F51A2-B839-4DC9-8221-1C3D9D0AF84C}" type="presParOf" srcId="{B726EE29-3091-4497-919B-B4600241FEC6}" destId="{740B3C55-25D4-4A30-A68B-F635542153D8}" srcOrd="2" destOrd="0" presId="urn:microsoft.com/office/officeart/2008/layout/NameandTitleOrganizationalChart"/>
    <dgm:cxn modelId="{25795596-E1B4-413A-A371-AF5B9E4116E9}" type="presParOf" srcId="{740B3C55-25D4-4A30-A68B-F635542153D8}" destId="{1E9492D1-C1A2-46C8-A48D-42401BBA6FD1}" srcOrd="0" destOrd="0" presId="urn:microsoft.com/office/officeart/2008/layout/NameandTitleOrganizationalChart"/>
    <dgm:cxn modelId="{112CC8A6-A011-445C-AE34-3F51FA6232EF}" type="presParOf" srcId="{740B3C55-25D4-4A30-A68B-F635542153D8}" destId="{93563CAB-CABD-4C63-9F02-9CA1C8793B39}" srcOrd="1" destOrd="0" presId="urn:microsoft.com/office/officeart/2008/layout/NameandTitleOrganizationalChart"/>
    <dgm:cxn modelId="{485E1768-6CFB-47BD-BA5C-D17026598456}" type="presParOf" srcId="{93563CAB-CABD-4C63-9F02-9CA1C8793B39}" destId="{E4C03211-E834-48CB-84F8-94E6DCDA5405}" srcOrd="0" destOrd="0" presId="urn:microsoft.com/office/officeart/2008/layout/NameandTitleOrganizationalChart"/>
    <dgm:cxn modelId="{96B04428-BAF2-4547-A0EE-EE526B165E3C}" type="presParOf" srcId="{E4C03211-E834-48CB-84F8-94E6DCDA5405}" destId="{006BC620-FA41-4FEB-9346-D63722141D1F}" srcOrd="0" destOrd="0" presId="urn:microsoft.com/office/officeart/2008/layout/NameandTitleOrganizationalChart"/>
    <dgm:cxn modelId="{6380574E-0BED-48B6-B852-A5C596EB78FA}" type="presParOf" srcId="{E4C03211-E834-48CB-84F8-94E6DCDA5405}" destId="{8A113322-0203-4403-86B1-0BF4C56C386A}" srcOrd="1" destOrd="0" presId="urn:microsoft.com/office/officeart/2008/layout/NameandTitleOrganizationalChart"/>
    <dgm:cxn modelId="{0558DA3F-3A89-4832-AE1F-ED3B8BC1139C}" type="presParOf" srcId="{E4C03211-E834-48CB-84F8-94E6DCDA5405}" destId="{200DDC14-7D49-4BB4-AC59-EC679F71C74D}" srcOrd="2" destOrd="0" presId="urn:microsoft.com/office/officeart/2008/layout/NameandTitleOrganizationalChart"/>
    <dgm:cxn modelId="{105B5607-BC5B-4BC4-8770-CCE87E8D86CA}" type="presParOf" srcId="{93563CAB-CABD-4C63-9F02-9CA1C8793B39}" destId="{0B163D1A-73B0-4D88-B8A3-2B56E9B5B860}" srcOrd="1" destOrd="0" presId="urn:microsoft.com/office/officeart/2008/layout/NameandTitleOrganizationalChart"/>
    <dgm:cxn modelId="{C325C6AF-4506-4B84-8E86-CCC045B0C3AB}" type="presParOf" srcId="{0B163D1A-73B0-4D88-B8A3-2B56E9B5B860}" destId="{1E96E48A-D9D6-459F-A30F-9ABD97346AB7}" srcOrd="0" destOrd="0" presId="urn:microsoft.com/office/officeart/2008/layout/NameandTitleOrganizationalChart"/>
    <dgm:cxn modelId="{30BE2CB0-95A8-4CA8-9F36-DDD8E579B2F7}" type="presParOf" srcId="{0B163D1A-73B0-4D88-B8A3-2B56E9B5B860}" destId="{E3F51189-760C-4BB6-A07D-BDD0998DCB2A}" srcOrd="1" destOrd="0" presId="urn:microsoft.com/office/officeart/2008/layout/NameandTitleOrganizationalChart"/>
    <dgm:cxn modelId="{D91B8641-9239-4F19-A8D9-7486F765E791}" type="presParOf" srcId="{E3F51189-760C-4BB6-A07D-BDD0998DCB2A}" destId="{103B4DAE-FC93-4AFB-88F1-A01DC4F19285}" srcOrd="0" destOrd="0" presId="urn:microsoft.com/office/officeart/2008/layout/NameandTitleOrganizationalChart"/>
    <dgm:cxn modelId="{1265639C-639F-48C1-B9FF-502BB7D9FAAE}" type="presParOf" srcId="{103B4DAE-FC93-4AFB-88F1-A01DC4F19285}" destId="{54FE326D-8219-408B-84C9-0DF4D9778DB6}" srcOrd="0" destOrd="0" presId="urn:microsoft.com/office/officeart/2008/layout/NameandTitleOrganizationalChart"/>
    <dgm:cxn modelId="{4F3762A3-1F04-4C06-AFCD-FB71C6FFD603}" type="presParOf" srcId="{103B4DAE-FC93-4AFB-88F1-A01DC4F19285}" destId="{7C57974E-4DBA-4A57-ADD8-0D3043671FE9}" srcOrd="1" destOrd="0" presId="urn:microsoft.com/office/officeart/2008/layout/NameandTitleOrganizationalChart"/>
    <dgm:cxn modelId="{195B9892-A2BB-4491-939A-A2D89CFF386C}" type="presParOf" srcId="{103B4DAE-FC93-4AFB-88F1-A01DC4F19285}" destId="{B565E5C9-3FAD-4980-9502-DC8E7EA8C51F}" srcOrd="2" destOrd="0" presId="urn:microsoft.com/office/officeart/2008/layout/NameandTitleOrganizationalChart"/>
    <dgm:cxn modelId="{7725A6E8-0EBB-4599-8B74-153D38CBB6C4}" type="presParOf" srcId="{E3F51189-760C-4BB6-A07D-BDD0998DCB2A}" destId="{13BFA2EB-2C4B-43A8-B0C0-9351B662CE29}" srcOrd="1" destOrd="0" presId="urn:microsoft.com/office/officeart/2008/layout/NameandTitleOrganizationalChart"/>
    <dgm:cxn modelId="{A76F953B-D775-4E33-AFF2-F5C90AB56B45}" type="presParOf" srcId="{13BFA2EB-2C4B-43A8-B0C0-9351B662CE29}" destId="{929C995B-C14B-4424-BA8C-0281C2298B65}" srcOrd="0" destOrd="0" presId="urn:microsoft.com/office/officeart/2008/layout/NameandTitleOrganizationalChart"/>
    <dgm:cxn modelId="{F6F1BEB6-FE1E-4345-A6BD-6ECFEC9FB7F4}" type="presParOf" srcId="{13BFA2EB-2C4B-43A8-B0C0-9351B662CE29}" destId="{99E1F991-02A2-472D-A511-55B4D94E775B}" srcOrd="1" destOrd="0" presId="urn:microsoft.com/office/officeart/2008/layout/NameandTitleOrganizationalChart"/>
    <dgm:cxn modelId="{E635D819-A017-40C0-BA44-443C5D95A254}" type="presParOf" srcId="{99E1F991-02A2-472D-A511-55B4D94E775B}" destId="{BD21368D-114D-47ED-92E9-F90BA1BB83DF}" srcOrd="0" destOrd="0" presId="urn:microsoft.com/office/officeart/2008/layout/NameandTitleOrganizationalChart"/>
    <dgm:cxn modelId="{637954E4-1946-4919-9D69-99758A0508A9}" type="presParOf" srcId="{BD21368D-114D-47ED-92E9-F90BA1BB83DF}" destId="{45D408B5-EBA0-4874-A7D3-E08525A2458E}" srcOrd="0" destOrd="0" presId="urn:microsoft.com/office/officeart/2008/layout/NameandTitleOrganizationalChart"/>
    <dgm:cxn modelId="{36A03BD2-3ED6-4A6E-8A90-2C17D5275376}" type="presParOf" srcId="{BD21368D-114D-47ED-92E9-F90BA1BB83DF}" destId="{22B3288D-F4DD-4402-9714-51B754716095}" srcOrd="1" destOrd="0" presId="urn:microsoft.com/office/officeart/2008/layout/NameandTitleOrganizationalChart"/>
    <dgm:cxn modelId="{26C5E5AD-B528-4214-B40A-3B442C23517E}" type="presParOf" srcId="{BD21368D-114D-47ED-92E9-F90BA1BB83DF}" destId="{9B852EE9-AC93-4DF6-AC94-AE52BEECA388}" srcOrd="2" destOrd="0" presId="urn:microsoft.com/office/officeart/2008/layout/NameandTitleOrganizationalChart"/>
    <dgm:cxn modelId="{11002949-3669-47F7-9B01-194F914309AA}" type="presParOf" srcId="{99E1F991-02A2-472D-A511-55B4D94E775B}" destId="{3C469D2D-AD0E-4A07-8D0C-76E04ECDBE58}" srcOrd="1" destOrd="0" presId="urn:microsoft.com/office/officeart/2008/layout/NameandTitleOrganizationalChart"/>
    <dgm:cxn modelId="{E5FBBCBA-6038-4E42-A084-A1179F6A5C00}" type="presParOf" srcId="{99E1F991-02A2-472D-A511-55B4D94E775B}" destId="{69D88054-F45A-4769-8D28-1C8EFE655D3B}" srcOrd="2" destOrd="0" presId="urn:microsoft.com/office/officeart/2008/layout/NameandTitleOrganizationalChart"/>
    <dgm:cxn modelId="{24BA61C1-FA42-4C74-8677-2AB4DA26AD49}" type="presParOf" srcId="{13BFA2EB-2C4B-43A8-B0C0-9351B662CE29}" destId="{46702D06-667E-431D-9F26-401DA59FFD6D}" srcOrd="2" destOrd="0" presId="urn:microsoft.com/office/officeart/2008/layout/NameandTitleOrganizationalChart"/>
    <dgm:cxn modelId="{B7F7AF61-05A1-4E42-BBF5-BFFB8357B6A1}" type="presParOf" srcId="{13BFA2EB-2C4B-43A8-B0C0-9351B662CE29}" destId="{A93B34D7-09B9-464D-89FE-6FBE177A58FB}" srcOrd="3" destOrd="0" presId="urn:microsoft.com/office/officeart/2008/layout/NameandTitleOrganizationalChart"/>
    <dgm:cxn modelId="{7CCE5F6B-AF9D-4212-8878-BFF04AE7B142}" type="presParOf" srcId="{A93B34D7-09B9-464D-89FE-6FBE177A58FB}" destId="{10DB6BA5-E5C7-497F-BC79-B72B1532F5A1}" srcOrd="0" destOrd="0" presId="urn:microsoft.com/office/officeart/2008/layout/NameandTitleOrganizationalChart"/>
    <dgm:cxn modelId="{4814A03D-E738-4844-B031-FD4A666A9366}" type="presParOf" srcId="{10DB6BA5-E5C7-497F-BC79-B72B1532F5A1}" destId="{033C3787-A4C7-42D2-B538-07B281033B9E}" srcOrd="0" destOrd="0" presId="urn:microsoft.com/office/officeart/2008/layout/NameandTitleOrganizationalChart"/>
    <dgm:cxn modelId="{60DC0B10-6CEF-48D3-9B44-7FD60480F5B3}" type="presParOf" srcId="{10DB6BA5-E5C7-497F-BC79-B72B1532F5A1}" destId="{A8183677-470C-4327-9E69-13443842B5B4}" srcOrd="1" destOrd="0" presId="urn:microsoft.com/office/officeart/2008/layout/NameandTitleOrganizationalChart"/>
    <dgm:cxn modelId="{C90A54E5-8510-49BF-883E-560093D1F213}" type="presParOf" srcId="{10DB6BA5-E5C7-497F-BC79-B72B1532F5A1}" destId="{88C49C0F-E103-4250-B8D3-E27E3F505998}" srcOrd="2" destOrd="0" presId="urn:microsoft.com/office/officeart/2008/layout/NameandTitleOrganizationalChart"/>
    <dgm:cxn modelId="{3FE7CDB9-2E09-4EB8-8A73-E96731925EDB}" type="presParOf" srcId="{A93B34D7-09B9-464D-89FE-6FBE177A58FB}" destId="{A05F7C26-A015-45DB-82C3-8A8EADF87306}" srcOrd="1" destOrd="0" presId="urn:microsoft.com/office/officeart/2008/layout/NameandTitleOrganizationalChart"/>
    <dgm:cxn modelId="{4CBBE8F1-09F3-435A-999B-C960D5365116}" type="presParOf" srcId="{A05F7C26-A015-45DB-82C3-8A8EADF87306}" destId="{BD16FCED-AFA4-4498-984B-0686586B39E2}" srcOrd="0" destOrd="0" presId="urn:microsoft.com/office/officeart/2008/layout/NameandTitleOrganizationalChart"/>
    <dgm:cxn modelId="{8DB7D7C6-18A1-482E-9F7E-57B98942FBF1}" type="presParOf" srcId="{A05F7C26-A015-45DB-82C3-8A8EADF87306}" destId="{2D2A3F17-C995-45FE-84B2-1BE3544DC827}" srcOrd="1" destOrd="0" presId="urn:microsoft.com/office/officeart/2008/layout/NameandTitleOrganizationalChart"/>
    <dgm:cxn modelId="{EA242781-C10A-47F1-BFE5-5D5F2D90C093}" type="presParOf" srcId="{2D2A3F17-C995-45FE-84B2-1BE3544DC827}" destId="{944D8FF0-2330-4DB4-8171-C2A00D8D7789}" srcOrd="0" destOrd="0" presId="urn:microsoft.com/office/officeart/2008/layout/NameandTitleOrganizationalChart"/>
    <dgm:cxn modelId="{19839D7C-6C4B-40D9-858F-844103C3F144}" type="presParOf" srcId="{944D8FF0-2330-4DB4-8171-C2A00D8D7789}" destId="{6CAE549C-8293-4D82-AA81-08C149CDF1F6}" srcOrd="0" destOrd="0" presId="urn:microsoft.com/office/officeart/2008/layout/NameandTitleOrganizationalChart"/>
    <dgm:cxn modelId="{B694CED3-E706-4E9C-A147-93F80EC2E0FB}" type="presParOf" srcId="{944D8FF0-2330-4DB4-8171-C2A00D8D7789}" destId="{3D33B89B-17BA-48D1-BB1D-C845410F7751}" srcOrd="1" destOrd="0" presId="urn:microsoft.com/office/officeart/2008/layout/NameandTitleOrganizationalChart"/>
    <dgm:cxn modelId="{8801B771-189D-47FC-8023-E2E8B251E594}" type="presParOf" srcId="{944D8FF0-2330-4DB4-8171-C2A00D8D7789}" destId="{1FD51849-3D04-408B-A99F-B294A0CC9A09}" srcOrd="2" destOrd="0" presId="urn:microsoft.com/office/officeart/2008/layout/NameandTitleOrganizationalChart"/>
    <dgm:cxn modelId="{1C14FBB5-AE68-4651-9644-9AD77028EC7E}" type="presParOf" srcId="{2D2A3F17-C995-45FE-84B2-1BE3544DC827}" destId="{6BBDF758-C638-4DC2-9AC7-C1320E83DEEC}" srcOrd="1" destOrd="0" presId="urn:microsoft.com/office/officeart/2008/layout/NameandTitleOrganizationalChart"/>
    <dgm:cxn modelId="{3F42C5F5-89B8-4B4E-AE91-5E7ADF83E6FD}" type="presParOf" srcId="{2D2A3F17-C995-45FE-84B2-1BE3544DC827}" destId="{17078CB7-6A35-43FF-939A-F10726E4E853}" srcOrd="2" destOrd="0" presId="urn:microsoft.com/office/officeart/2008/layout/NameandTitleOrganizationalChart"/>
    <dgm:cxn modelId="{2C250EC4-5B57-4FFF-B90C-79CCD7565671}" type="presParOf" srcId="{A05F7C26-A015-45DB-82C3-8A8EADF87306}" destId="{FF1C6952-D574-41A0-8A91-8BD00F4A2D66}" srcOrd="2" destOrd="0" presId="urn:microsoft.com/office/officeart/2008/layout/NameandTitleOrganizationalChart"/>
    <dgm:cxn modelId="{15F8C980-0D14-4141-97D2-24FD618443E8}" type="presParOf" srcId="{A05F7C26-A015-45DB-82C3-8A8EADF87306}" destId="{F0F22AB4-34CE-4011-A113-E949FB83D0C8}" srcOrd="3" destOrd="0" presId="urn:microsoft.com/office/officeart/2008/layout/NameandTitleOrganizationalChart"/>
    <dgm:cxn modelId="{124E48B2-33A1-40B6-9064-D42E33941874}" type="presParOf" srcId="{F0F22AB4-34CE-4011-A113-E949FB83D0C8}" destId="{CD59FF65-BB77-49F2-94F6-4C7C488862CF}" srcOrd="0" destOrd="0" presId="urn:microsoft.com/office/officeart/2008/layout/NameandTitleOrganizationalChart"/>
    <dgm:cxn modelId="{970FEEF1-E7C1-4B73-9DDE-B85773558498}" type="presParOf" srcId="{CD59FF65-BB77-49F2-94F6-4C7C488862CF}" destId="{8D3070C3-BCDD-4465-BEED-AB3A41AE7E24}" srcOrd="0" destOrd="0" presId="urn:microsoft.com/office/officeart/2008/layout/NameandTitleOrganizationalChart"/>
    <dgm:cxn modelId="{568DE6D1-C535-4332-8C29-4E252213E08F}" type="presParOf" srcId="{CD59FF65-BB77-49F2-94F6-4C7C488862CF}" destId="{A3E7A5FF-DC9F-4B0C-9385-61D2FD48954A}" srcOrd="1" destOrd="0" presId="urn:microsoft.com/office/officeart/2008/layout/NameandTitleOrganizationalChart"/>
    <dgm:cxn modelId="{E206A49B-DF0C-4CFE-BDC7-5BFDB21022F6}" type="presParOf" srcId="{CD59FF65-BB77-49F2-94F6-4C7C488862CF}" destId="{C5A66A2E-6582-4BE9-BBD2-AD5AD3A0120A}" srcOrd="2" destOrd="0" presId="urn:microsoft.com/office/officeart/2008/layout/NameandTitleOrganizationalChart"/>
    <dgm:cxn modelId="{307BC000-53F0-4C7A-BD65-302895B403B1}" type="presParOf" srcId="{F0F22AB4-34CE-4011-A113-E949FB83D0C8}" destId="{4A90CC25-4963-45F9-BDBF-CE52186B1D00}" srcOrd="1" destOrd="0" presId="urn:microsoft.com/office/officeart/2008/layout/NameandTitleOrganizationalChart"/>
    <dgm:cxn modelId="{70F9E23B-9A88-4251-B720-E869609E8A3C}" type="presParOf" srcId="{F0F22AB4-34CE-4011-A113-E949FB83D0C8}" destId="{F1CECF92-9049-44C6-A2A5-0E95315F4A2A}" srcOrd="2" destOrd="0" presId="urn:microsoft.com/office/officeart/2008/layout/NameandTitleOrganizationalChart"/>
    <dgm:cxn modelId="{5341FBA1-6BA5-4463-8BF5-3CF17129A543}" type="presParOf" srcId="{A93B34D7-09B9-464D-89FE-6FBE177A58FB}" destId="{DA409354-60BE-4DFF-A670-7C9C291619C9}" srcOrd="2" destOrd="0" presId="urn:microsoft.com/office/officeart/2008/layout/NameandTitleOrganizationalChart"/>
    <dgm:cxn modelId="{B3C62EC7-234E-433B-AF16-060C14DA922E}" type="presParOf" srcId="{E3F51189-760C-4BB6-A07D-BDD0998DCB2A}" destId="{39E254F4-BD58-49BD-B745-9AC946D1A4E0}" srcOrd="2" destOrd="0" presId="urn:microsoft.com/office/officeart/2008/layout/NameandTitleOrganizationalChart"/>
    <dgm:cxn modelId="{3EAB88F2-245C-4416-B4A7-0C5F70F704CF}" type="presParOf" srcId="{93563CAB-CABD-4C63-9F02-9CA1C8793B39}" destId="{C6824655-62DA-4288-AB91-9DCC4E5626BE}" srcOrd="2" destOrd="0" presId="urn:microsoft.com/office/officeart/2008/layout/NameandTitleOrganizationalChart"/>
    <dgm:cxn modelId="{4CB74734-2F08-4D9B-BE9E-F3086F58FD71}" type="presParOf" srcId="{E43F185C-5B9B-47E7-A324-DCFF4C8D9FEB}" destId="{421B22F1-C2FA-4884-AABA-6B7AF9B8FF7F}"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1C6952-D574-41A0-8A91-8BD00F4A2D66}">
      <dsp:nvSpPr>
        <dsp:cNvPr id="0" name=""/>
        <dsp:cNvSpPr/>
      </dsp:nvSpPr>
      <dsp:spPr>
        <a:xfrm>
          <a:off x="2333246" y="3384515"/>
          <a:ext cx="580131" cy="258709"/>
        </a:xfrm>
        <a:custGeom>
          <a:avLst/>
          <a:gdLst/>
          <a:ahLst/>
          <a:cxnLst/>
          <a:rect l="0" t="0" r="0" b="0"/>
          <a:pathLst>
            <a:path>
              <a:moveTo>
                <a:pt x="0" y="0"/>
              </a:moveTo>
              <a:lnTo>
                <a:pt x="0" y="154230"/>
              </a:lnTo>
              <a:lnTo>
                <a:pt x="580131" y="154230"/>
              </a:lnTo>
              <a:lnTo>
                <a:pt x="580131" y="258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6FCED-AFA4-4498-984B-0686586B39E2}">
      <dsp:nvSpPr>
        <dsp:cNvPr id="0" name=""/>
        <dsp:cNvSpPr/>
      </dsp:nvSpPr>
      <dsp:spPr>
        <a:xfrm>
          <a:off x="1753114" y="3384515"/>
          <a:ext cx="580131" cy="258709"/>
        </a:xfrm>
        <a:custGeom>
          <a:avLst/>
          <a:gdLst/>
          <a:ahLst/>
          <a:cxnLst/>
          <a:rect l="0" t="0" r="0" b="0"/>
          <a:pathLst>
            <a:path>
              <a:moveTo>
                <a:pt x="580131" y="0"/>
              </a:moveTo>
              <a:lnTo>
                <a:pt x="580131" y="154230"/>
              </a:lnTo>
              <a:lnTo>
                <a:pt x="0" y="154230"/>
              </a:lnTo>
              <a:lnTo>
                <a:pt x="0" y="258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02D06-667E-431D-9F26-401DA59FFD6D}">
      <dsp:nvSpPr>
        <dsp:cNvPr id="0" name=""/>
        <dsp:cNvSpPr/>
      </dsp:nvSpPr>
      <dsp:spPr>
        <a:xfrm>
          <a:off x="1753114" y="2678038"/>
          <a:ext cx="580131" cy="258709"/>
        </a:xfrm>
        <a:custGeom>
          <a:avLst/>
          <a:gdLst/>
          <a:ahLst/>
          <a:cxnLst/>
          <a:rect l="0" t="0" r="0" b="0"/>
          <a:pathLst>
            <a:path>
              <a:moveTo>
                <a:pt x="0" y="0"/>
              </a:moveTo>
              <a:lnTo>
                <a:pt x="0" y="154230"/>
              </a:lnTo>
              <a:lnTo>
                <a:pt x="580131" y="154230"/>
              </a:lnTo>
              <a:lnTo>
                <a:pt x="580131" y="258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C995B-C14B-4424-BA8C-0281C2298B65}">
      <dsp:nvSpPr>
        <dsp:cNvPr id="0" name=""/>
        <dsp:cNvSpPr/>
      </dsp:nvSpPr>
      <dsp:spPr>
        <a:xfrm>
          <a:off x="1172982" y="2678038"/>
          <a:ext cx="580131" cy="258709"/>
        </a:xfrm>
        <a:custGeom>
          <a:avLst/>
          <a:gdLst/>
          <a:ahLst/>
          <a:cxnLst/>
          <a:rect l="0" t="0" r="0" b="0"/>
          <a:pathLst>
            <a:path>
              <a:moveTo>
                <a:pt x="580131" y="0"/>
              </a:moveTo>
              <a:lnTo>
                <a:pt x="580131" y="154230"/>
              </a:lnTo>
              <a:lnTo>
                <a:pt x="0" y="154230"/>
              </a:lnTo>
              <a:lnTo>
                <a:pt x="0" y="258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96E48A-D9D6-459F-A30F-9ABD97346AB7}">
      <dsp:nvSpPr>
        <dsp:cNvPr id="0" name=""/>
        <dsp:cNvSpPr/>
      </dsp:nvSpPr>
      <dsp:spPr>
        <a:xfrm>
          <a:off x="1631085" y="1726191"/>
          <a:ext cx="91440" cy="504079"/>
        </a:xfrm>
        <a:custGeom>
          <a:avLst/>
          <a:gdLst/>
          <a:ahLst/>
          <a:cxnLst/>
          <a:rect l="0" t="0" r="0" b="0"/>
          <a:pathLst>
            <a:path>
              <a:moveTo>
                <a:pt x="45720" y="0"/>
              </a:moveTo>
              <a:lnTo>
                <a:pt x="45720" y="399600"/>
              </a:lnTo>
              <a:lnTo>
                <a:pt x="122028" y="399600"/>
              </a:lnTo>
              <a:lnTo>
                <a:pt x="122028" y="504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9492D1-C1A2-46C8-A48D-42401BBA6FD1}">
      <dsp:nvSpPr>
        <dsp:cNvPr id="0" name=""/>
        <dsp:cNvSpPr/>
      </dsp:nvSpPr>
      <dsp:spPr>
        <a:xfrm>
          <a:off x="2109217" y="1156874"/>
          <a:ext cx="1384292" cy="345433"/>
        </a:xfrm>
        <a:custGeom>
          <a:avLst/>
          <a:gdLst/>
          <a:ahLst/>
          <a:cxnLst/>
          <a:rect l="0" t="0" r="0" b="0"/>
          <a:pathLst>
            <a:path>
              <a:moveTo>
                <a:pt x="1384292" y="0"/>
              </a:moveTo>
              <a:lnTo>
                <a:pt x="1384292" y="345433"/>
              </a:lnTo>
              <a:lnTo>
                <a:pt x="0" y="345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D38400-42C3-4CCD-A4D4-00172210D302}">
      <dsp:nvSpPr>
        <dsp:cNvPr id="0" name=""/>
        <dsp:cNvSpPr/>
      </dsp:nvSpPr>
      <dsp:spPr>
        <a:xfrm>
          <a:off x="3447789" y="450397"/>
          <a:ext cx="91440" cy="258709"/>
        </a:xfrm>
        <a:custGeom>
          <a:avLst/>
          <a:gdLst/>
          <a:ahLst/>
          <a:cxnLst/>
          <a:rect l="0" t="0" r="0" b="0"/>
          <a:pathLst>
            <a:path>
              <a:moveTo>
                <a:pt x="45720" y="0"/>
              </a:moveTo>
              <a:lnTo>
                <a:pt x="45720" y="258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5937B-618E-46A7-B7C8-840DD9E81D72}">
      <dsp:nvSpPr>
        <dsp:cNvPr id="0" name=""/>
        <dsp:cNvSpPr/>
      </dsp:nvSpPr>
      <dsp:spPr>
        <a:xfrm>
          <a:off x="3061098" y="2630"/>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Presidente e rappresentante legale</a:t>
          </a:r>
        </a:p>
      </dsp:txBody>
      <dsp:txXfrm>
        <a:off x="3061098" y="2630"/>
        <a:ext cx="864823" cy="447767"/>
      </dsp:txXfrm>
    </dsp:sp>
    <dsp:sp modelId="{4885424A-5122-46D6-915E-868422D0F6E9}">
      <dsp:nvSpPr>
        <dsp:cNvPr id="0" name=""/>
        <dsp:cNvSpPr/>
      </dsp:nvSpPr>
      <dsp:spPr>
        <a:xfrm>
          <a:off x="3234062" y="350893"/>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it-IT" sz="600" b="0" kern="1200" cap="none" spc="0">
              <a:ln w="0"/>
              <a:solidFill>
                <a:schemeClr val="tx1"/>
              </a:solidFill>
              <a:effectLst>
                <a:outerShdw blurRad="38100" dist="19050" dir="2700000" algn="tl" rotWithShape="0">
                  <a:schemeClr val="dk1">
                    <a:alpha val="40000"/>
                  </a:schemeClr>
                </a:outerShdw>
              </a:effectLst>
            </a:rPr>
            <a:t>MIRIAM DE VINCENZI</a:t>
          </a:r>
        </a:p>
      </dsp:txBody>
      <dsp:txXfrm>
        <a:off x="3234062" y="350893"/>
        <a:ext cx="778340" cy="149255"/>
      </dsp:txXfrm>
    </dsp:sp>
    <dsp:sp modelId="{38849001-6138-42C4-A099-1B7695464286}">
      <dsp:nvSpPr>
        <dsp:cNvPr id="0" name=""/>
        <dsp:cNvSpPr/>
      </dsp:nvSpPr>
      <dsp:spPr>
        <a:xfrm>
          <a:off x="3061098" y="709107"/>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Consiglio di amministrazione</a:t>
          </a:r>
        </a:p>
      </dsp:txBody>
      <dsp:txXfrm>
        <a:off x="3061098" y="709107"/>
        <a:ext cx="864823" cy="447767"/>
      </dsp:txXfrm>
    </dsp:sp>
    <dsp:sp modelId="{347CF540-781A-4C23-9C53-1F01E301CB63}">
      <dsp:nvSpPr>
        <dsp:cNvPr id="0" name=""/>
        <dsp:cNvSpPr/>
      </dsp:nvSpPr>
      <dsp:spPr>
        <a:xfrm>
          <a:off x="3234062" y="1057370"/>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it-IT" sz="1000" b="0" kern="1200" cap="none" spc="0">
              <a:ln w="0"/>
              <a:solidFill>
                <a:schemeClr val="tx1"/>
              </a:solidFill>
              <a:effectLst>
                <a:outerShdw blurRad="38100" dist="19050" dir="2700000" algn="tl" rotWithShape="0">
                  <a:schemeClr val="dk1">
                    <a:alpha val="40000"/>
                  </a:schemeClr>
                </a:outerShdw>
              </a:effectLst>
            </a:rPr>
            <a:t>8 membri</a:t>
          </a:r>
        </a:p>
      </dsp:txBody>
      <dsp:txXfrm>
        <a:off x="3234062" y="1057370"/>
        <a:ext cx="778340" cy="149255"/>
      </dsp:txXfrm>
    </dsp:sp>
    <dsp:sp modelId="{006BC620-FA41-4FEB-9346-D63722141D1F}">
      <dsp:nvSpPr>
        <dsp:cNvPr id="0" name=""/>
        <dsp:cNvSpPr/>
      </dsp:nvSpPr>
      <dsp:spPr>
        <a:xfrm>
          <a:off x="1244393" y="1278424"/>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Assemblea ordinaria dei soci</a:t>
          </a:r>
        </a:p>
      </dsp:txBody>
      <dsp:txXfrm>
        <a:off x="1244393" y="1278424"/>
        <a:ext cx="864823" cy="447767"/>
      </dsp:txXfrm>
    </dsp:sp>
    <dsp:sp modelId="{8A113322-0203-4403-86B1-0BF4C56C386A}">
      <dsp:nvSpPr>
        <dsp:cNvPr id="0" name=""/>
        <dsp:cNvSpPr/>
      </dsp:nvSpPr>
      <dsp:spPr>
        <a:xfrm>
          <a:off x="1393218" y="1662721"/>
          <a:ext cx="931160" cy="36567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277* soci votanti al 11/06/2021</a:t>
          </a:r>
        </a:p>
      </dsp:txBody>
      <dsp:txXfrm>
        <a:off x="1393218" y="1662721"/>
        <a:ext cx="931160" cy="365675"/>
      </dsp:txXfrm>
    </dsp:sp>
    <dsp:sp modelId="{54FE326D-8219-408B-84C9-0DF4D9778DB6}">
      <dsp:nvSpPr>
        <dsp:cNvPr id="0" name=""/>
        <dsp:cNvSpPr/>
      </dsp:nvSpPr>
      <dsp:spPr>
        <a:xfrm>
          <a:off x="1320702" y="2230271"/>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SOCI</a:t>
          </a:r>
        </a:p>
      </dsp:txBody>
      <dsp:txXfrm>
        <a:off x="1320702" y="2230271"/>
        <a:ext cx="864823" cy="447767"/>
      </dsp:txXfrm>
    </dsp:sp>
    <dsp:sp modelId="{7C57974E-4DBA-4A57-ADD8-0D3043671FE9}">
      <dsp:nvSpPr>
        <dsp:cNvPr id="0" name=""/>
        <dsp:cNvSpPr/>
      </dsp:nvSpPr>
      <dsp:spPr>
        <a:xfrm>
          <a:off x="1493667" y="2578534"/>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r" defTabSz="311150">
            <a:lnSpc>
              <a:spcPct val="90000"/>
            </a:lnSpc>
            <a:spcBef>
              <a:spcPct val="0"/>
            </a:spcBef>
            <a:spcAft>
              <a:spcPct val="35000"/>
            </a:spcAft>
            <a:buNone/>
          </a:pPr>
          <a:r>
            <a:rPr lang="it-IT" sz="700" b="0" kern="1200" cap="none" spc="0">
              <a:ln w="0"/>
              <a:solidFill>
                <a:schemeClr val="tx1"/>
              </a:solidFill>
              <a:effectLst>
                <a:outerShdw blurRad="38100" dist="19050" dir="2700000" algn="tl" rotWithShape="0">
                  <a:schemeClr val="dk1">
                    <a:alpha val="40000"/>
                  </a:schemeClr>
                </a:outerShdw>
              </a:effectLst>
            </a:rPr>
            <a:t>285 al 31/12/2021</a:t>
          </a:r>
        </a:p>
      </dsp:txBody>
      <dsp:txXfrm>
        <a:off x="1493667" y="2578534"/>
        <a:ext cx="778340" cy="149255"/>
      </dsp:txXfrm>
    </dsp:sp>
    <dsp:sp modelId="{45D408B5-EBA0-4874-A7D3-E08525A2458E}">
      <dsp:nvSpPr>
        <dsp:cNvPr id="0" name=""/>
        <dsp:cNvSpPr/>
      </dsp:nvSpPr>
      <dsp:spPr>
        <a:xfrm>
          <a:off x="740571" y="2936748"/>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Volontari</a:t>
          </a:r>
        </a:p>
      </dsp:txBody>
      <dsp:txXfrm>
        <a:off x="740571" y="2936748"/>
        <a:ext cx="864823" cy="447767"/>
      </dsp:txXfrm>
    </dsp:sp>
    <dsp:sp modelId="{22B3288D-F4DD-4402-9714-51B754716095}">
      <dsp:nvSpPr>
        <dsp:cNvPr id="0" name=""/>
        <dsp:cNvSpPr/>
      </dsp:nvSpPr>
      <dsp:spPr>
        <a:xfrm>
          <a:off x="913535" y="3285011"/>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it-IT" sz="1000" b="0" kern="1200" cap="none" spc="0">
              <a:ln w="0"/>
              <a:solidFill>
                <a:schemeClr val="tx1"/>
              </a:solidFill>
              <a:effectLst>
                <a:outerShdw blurRad="38100" dist="19050" dir="2700000" algn="tl" rotWithShape="0">
                  <a:schemeClr val="dk1">
                    <a:alpha val="40000"/>
                  </a:schemeClr>
                </a:outerShdw>
              </a:effectLst>
            </a:rPr>
            <a:t>137</a:t>
          </a:r>
        </a:p>
      </dsp:txBody>
      <dsp:txXfrm>
        <a:off x="913535" y="3285011"/>
        <a:ext cx="778340" cy="149255"/>
      </dsp:txXfrm>
    </dsp:sp>
    <dsp:sp modelId="{033C3787-A4C7-42D2-B538-07B281033B9E}">
      <dsp:nvSpPr>
        <dsp:cNvPr id="0" name=""/>
        <dsp:cNvSpPr/>
      </dsp:nvSpPr>
      <dsp:spPr>
        <a:xfrm>
          <a:off x="1900834" y="2936748"/>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Fruitori</a:t>
          </a:r>
        </a:p>
      </dsp:txBody>
      <dsp:txXfrm>
        <a:off x="1900834" y="2936748"/>
        <a:ext cx="864823" cy="447767"/>
      </dsp:txXfrm>
    </dsp:sp>
    <dsp:sp modelId="{A8183677-470C-4327-9E69-13443842B5B4}">
      <dsp:nvSpPr>
        <dsp:cNvPr id="0" name=""/>
        <dsp:cNvSpPr/>
      </dsp:nvSpPr>
      <dsp:spPr>
        <a:xfrm>
          <a:off x="2073799" y="3285011"/>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it-IT" sz="1000" b="0" kern="1200" cap="none" spc="0">
              <a:ln w="0"/>
              <a:solidFill>
                <a:schemeClr val="tx1"/>
              </a:solidFill>
              <a:effectLst>
                <a:outerShdw blurRad="38100" dist="19050" dir="2700000" algn="tl" rotWithShape="0">
                  <a:schemeClr val="dk1">
                    <a:alpha val="40000"/>
                  </a:schemeClr>
                </a:outerShdw>
              </a:effectLst>
            </a:rPr>
            <a:t>148</a:t>
          </a:r>
        </a:p>
      </dsp:txBody>
      <dsp:txXfrm>
        <a:off x="2073799" y="3285011"/>
        <a:ext cx="778340" cy="149255"/>
      </dsp:txXfrm>
    </dsp:sp>
    <dsp:sp modelId="{6CAE549C-8293-4D82-AA81-08C149CDF1F6}">
      <dsp:nvSpPr>
        <dsp:cNvPr id="0" name=""/>
        <dsp:cNvSpPr/>
      </dsp:nvSpPr>
      <dsp:spPr>
        <a:xfrm>
          <a:off x="1320702" y="3643225"/>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Collaboratori</a:t>
          </a:r>
        </a:p>
      </dsp:txBody>
      <dsp:txXfrm>
        <a:off x="1320702" y="3643225"/>
        <a:ext cx="864823" cy="447767"/>
      </dsp:txXfrm>
    </dsp:sp>
    <dsp:sp modelId="{3D33B89B-17BA-48D1-BB1D-C845410F7751}">
      <dsp:nvSpPr>
        <dsp:cNvPr id="0" name=""/>
        <dsp:cNvSpPr/>
      </dsp:nvSpPr>
      <dsp:spPr>
        <a:xfrm>
          <a:off x="1493667" y="3991488"/>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it-IT" sz="1000" b="0" kern="1200" cap="none" spc="0">
              <a:ln w="0"/>
              <a:solidFill>
                <a:schemeClr val="tx1"/>
              </a:solidFill>
              <a:effectLst>
                <a:outerShdw blurRad="38100" dist="19050" dir="2700000" algn="tl" rotWithShape="0">
                  <a:schemeClr val="dk1">
                    <a:alpha val="40000"/>
                  </a:schemeClr>
                </a:outerShdw>
              </a:effectLst>
            </a:rPr>
            <a:t>7</a:t>
          </a:r>
        </a:p>
      </dsp:txBody>
      <dsp:txXfrm>
        <a:off x="1493667" y="3991488"/>
        <a:ext cx="778340" cy="149255"/>
      </dsp:txXfrm>
    </dsp:sp>
    <dsp:sp modelId="{8D3070C3-BCDD-4465-BEED-AB3A41AE7E24}">
      <dsp:nvSpPr>
        <dsp:cNvPr id="0" name=""/>
        <dsp:cNvSpPr/>
      </dsp:nvSpPr>
      <dsp:spPr>
        <a:xfrm>
          <a:off x="2480966" y="3643225"/>
          <a:ext cx="864823" cy="447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3185" numCol="1" spcCol="1270" anchor="ctr" anchorCtr="0">
          <a:noAutofit/>
        </a:bodyPr>
        <a:lstStyle/>
        <a:p>
          <a:pPr marL="0" lvl="0" indent="0" algn="ctr" defTabSz="400050">
            <a:lnSpc>
              <a:spcPct val="90000"/>
            </a:lnSpc>
            <a:spcBef>
              <a:spcPct val="0"/>
            </a:spcBef>
            <a:spcAft>
              <a:spcPct val="35000"/>
            </a:spcAft>
            <a:buNone/>
          </a:pPr>
          <a:r>
            <a:rPr lang="it-IT" sz="900" b="0" kern="1200" cap="none" spc="0">
              <a:ln w="0"/>
              <a:solidFill>
                <a:schemeClr val="tx1"/>
              </a:solidFill>
              <a:effectLst>
                <a:outerShdw blurRad="38100" dist="19050" dir="2700000" algn="tl" rotWithShape="0">
                  <a:schemeClr val="dk1">
                    <a:alpha val="40000"/>
                  </a:schemeClr>
                </a:outerShdw>
              </a:effectLst>
            </a:rPr>
            <a:t>Lavoratori</a:t>
          </a:r>
        </a:p>
      </dsp:txBody>
      <dsp:txXfrm>
        <a:off x="2480966" y="3643225"/>
        <a:ext cx="864823" cy="447767"/>
      </dsp:txXfrm>
    </dsp:sp>
    <dsp:sp modelId="{A3E7A5FF-DC9F-4B0C-9385-61D2FD48954A}">
      <dsp:nvSpPr>
        <dsp:cNvPr id="0" name=""/>
        <dsp:cNvSpPr/>
      </dsp:nvSpPr>
      <dsp:spPr>
        <a:xfrm>
          <a:off x="2653931" y="3991488"/>
          <a:ext cx="778340" cy="1492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it-IT" sz="1000" b="0" kern="1200" cap="none" spc="0">
              <a:ln w="0"/>
              <a:solidFill>
                <a:schemeClr val="tx1"/>
              </a:solidFill>
              <a:effectLst>
                <a:outerShdw blurRad="38100" dist="19050" dir="2700000" algn="tl" rotWithShape="0">
                  <a:schemeClr val="dk1">
                    <a:alpha val="40000"/>
                  </a:schemeClr>
                </a:outerShdw>
              </a:effectLst>
            </a:rPr>
            <a:t>1</a:t>
          </a:r>
        </a:p>
      </dsp:txBody>
      <dsp:txXfrm>
        <a:off x="2653931" y="3991488"/>
        <a:ext cx="778340" cy="14925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Lun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A6D7-72FF-4B7B-8A41-B5E7E791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5784</Words>
  <Characters>32970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Governa</dc:creator>
  <cp:keywords/>
  <dc:description/>
  <cp:lastModifiedBy>Andrea Muzio</cp:lastModifiedBy>
  <cp:revision>14</cp:revision>
  <cp:lastPrinted>2021-04-16T08:05:00Z</cp:lastPrinted>
  <dcterms:created xsi:type="dcterms:W3CDTF">2022-04-16T16:50:00Z</dcterms:created>
  <dcterms:modified xsi:type="dcterms:W3CDTF">2022-05-10T21:02:00Z</dcterms:modified>
</cp:coreProperties>
</file>